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7D" w:rsidRPr="00110B5E" w:rsidRDefault="00464B7D" w:rsidP="00111C43">
      <w:pPr>
        <w:pStyle w:val="Heading2"/>
        <w:spacing w:before="0"/>
        <w:rPr>
          <w:rFonts w:cs="Arial"/>
          <w:sz w:val="24"/>
          <w:szCs w:val="24"/>
        </w:rPr>
      </w:pPr>
      <w:r w:rsidRPr="00110B5E">
        <w:rPr>
          <w:rFonts w:cs="Arial"/>
          <w:sz w:val="24"/>
          <w:szCs w:val="24"/>
        </w:rPr>
        <w:t>BOARD MEETING</w:t>
      </w:r>
    </w:p>
    <w:p w:rsidR="00464B7D" w:rsidRPr="00451CB4" w:rsidRDefault="00451CB4" w:rsidP="00451CB4">
      <w:pPr>
        <w:pStyle w:val="Heading2"/>
        <w:spacing w:before="0"/>
        <w:rPr>
          <w:rFonts w:cs="Arial"/>
          <w:sz w:val="28"/>
          <w:szCs w:val="24"/>
        </w:rPr>
      </w:pPr>
      <w:r>
        <w:rPr>
          <w:rFonts w:cs="Arial"/>
          <w:sz w:val="28"/>
          <w:szCs w:val="24"/>
        </w:rPr>
        <w:t xml:space="preserve">Wednesday </w:t>
      </w:r>
      <w:r w:rsidR="00E2329C">
        <w:rPr>
          <w:rFonts w:cs="Arial"/>
          <w:sz w:val="28"/>
          <w:szCs w:val="24"/>
        </w:rPr>
        <w:t>1</w:t>
      </w:r>
      <w:r w:rsidR="00E2329C" w:rsidRPr="00E2329C">
        <w:rPr>
          <w:rFonts w:cs="Arial"/>
          <w:sz w:val="28"/>
          <w:szCs w:val="24"/>
          <w:vertAlign w:val="superscript"/>
        </w:rPr>
        <w:t>st</w:t>
      </w:r>
      <w:r w:rsidR="00E2329C">
        <w:rPr>
          <w:rFonts w:cs="Arial"/>
          <w:sz w:val="28"/>
          <w:szCs w:val="24"/>
        </w:rPr>
        <w:t xml:space="preserve"> May</w:t>
      </w:r>
      <w:r w:rsidR="00DF3B21">
        <w:rPr>
          <w:rFonts w:cs="Arial"/>
          <w:sz w:val="28"/>
          <w:szCs w:val="24"/>
        </w:rPr>
        <w:t xml:space="preserve"> 2019</w:t>
      </w:r>
      <w:r w:rsidR="00F20107" w:rsidRPr="00110B5E">
        <w:rPr>
          <w:rFonts w:cs="Arial"/>
          <w:sz w:val="28"/>
          <w:szCs w:val="24"/>
        </w:rPr>
        <w:t xml:space="preserve"> </w:t>
      </w:r>
      <w:r w:rsidR="00464B7D" w:rsidRPr="00110B5E">
        <w:rPr>
          <w:rFonts w:cs="Arial"/>
          <w:sz w:val="28"/>
          <w:szCs w:val="24"/>
        </w:rPr>
        <w:t xml:space="preserve">at </w:t>
      </w:r>
      <w:r w:rsidR="005F1475">
        <w:rPr>
          <w:rFonts w:cs="Arial"/>
          <w:sz w:val="28"/>
          <w:szCs w:val="24"/>
        </w:rPr>
        <w:t>6</w:t>
      </w:r>
      <w:r w:rsidR="00E17207" w:rsidRPr="00110B5E">
        <w:rPr>
          <w:rFonts w:cs="Arial"/>
          <w:sz w:val="28"/>
          <w:szCs w:val="24"/>
        </w:rPr>
        <w:t>pm</w:t>
      </w:r>
      <w:r w:rsidR="00464B7D" w:rsidRPr="00110B5E">
        <w:rPr>
          <w:rFonts w:cs="Arial"/>
          <w:sz w:val="28"/>
          <w:szCs w:val="24"/>
        </w:rPr>
        <w:br/>
      </w:r>
      <w:r w:rsidR="005F1475">
        <w:rPr>
          <w:rFonts w:cs="Arial"/>
          <w:sz w:val="28"/>
          <w:szCs w:val="24"/>
        </w:rPr>
        <w:t>in the Boardroom, Railway House</w:t>
      </w:r>
    </w:p>
    <w:p w:rsidR="003B49F0" w:rsidRPr="00110B5E" w:rsidRDefault="003B49F0" w:rsidP="0021626F">
      <w:pPr>
        <w:pStyle w:val="Heading1"/>
        <w:jc w:val="both"/>
        <w:rPr>
          <w:rFonts w:cs="Arial"/>
          <w:bCs w:val="0"/>
          <w:sz w:val="24"/>
          <w:szCs w:val="24"/>
        </w:rPr>
      </w:pPr>
    </w:p>
    <w:p w:rsidR="003B49F0" w:rsidRPr="00110B5E" w:rsidRDefault="003B49F0" w:rsidP="0021626F">
      <w:pPr>
        <w:pStyle w:val="Heading1"/>
        <w:jc w:val="both"/>
        <w:rPr>
          <w:rFonts w:cs="Arial"/>
          <w:sz w:val="24"/>
          <w:szCs w:val="24"/>
        </w:rPr>
      </w:pPr>
      <w:r w:rsidRPr="00110B5E">
        <w:rPr>
          <w:rFonts w:cs="Arial"/>
          <w:bCs w:val="0"/>
          <w:sz w:val="24"/>
          <w:szCs w:val="24"/>
        </w:rPr>
        <w:t>ATTENDEES:</w:t>
      </w:r>
      <w:r w:rsidR="00E123F6" w:rsidRPr="00110B5E">
        <w:rPr>
          <w:rFonts w:cs="Arial"/>
          <w:sz w:val="24"/>
          <w:szCs w:val="24"/>
        </w:rPr>
        <w:tab/>
      </w:r>
    </w:p>
    <w:p w:rsidR="00F45653" w:rsidRPr="00110B5E" w:rsidRDefault="00F45653" w:rsidP="0021626F">
      <w:pPr>
        <w:tabs>
          <w:tab w:val="right" w:pos="-5103"/>
          <w:tab w:val="right" w:pos="0"/>
          <w:tab w:val="left" w:pos="1134"/>
          <w:tab w:val="left" w:pos="3261"/>
          <w:tab w:val="right" w:pos="5103"/>
          <w:tab w:val="right" w:pos="5387"/>
        </w:tabs>
        <w:spacing w:after="60"/>
        <w:jc w:val="both"/>
        <w:rPr>
          <w:rFonts w:cs="Arial"/>
          <w:sz w:val="24"/>
          <w:szCs w:val="24"/>
        </w:rPr>
      </w:pPr>
    </w:p>
    <w:p w:rsidR="006C4CEF" w:rsidRPr="00110B5E" w:rsidRDefault="00F45653" w:rsidP="0021626F">
      <w:pPr>
        <w:tabs>
          <w:tab w:val="right" w:pos="-5103"/>
          <w:tab w:val="right" w:pos="0"/>
          <w:tab w:val="left" w:pos="851"/>
          <w:tab w:val="right" w:pos="4253"/>
          <w:tab w:val="right" w:pos="4962"/>
        </w:tabs>
        <w:spacing w:after="60"/>
        <w:ind w:left="5387" w:hanging="5387"/>
        <w:jc w:val="both"/>
        <w:rPr>
          <w:rFonts w:cs="Arial"/>
          <w:sz w:val="23"/>
          <w:szCs w:val="23"/>
        </w:rPr>
      </w:pPr>
      <w:r w:rsidRPr="00110B5E">
        <w:rPr>
          <w:rFonts w:cs="Arial"/>
          <w:sz w:val="23"/>
          <w:szCs w:val="23"/>
        </w:rPr>
        <w:tab/>
      </w:r>
      <w:r w:rsidR="009D3E5F" w:rsidRPr="00110B5E">
        <w:rPr>
          <w:rFonts w:cs="Arial"/>
          <w:sz w:val="23"/>
          <w:szCs w:val="23"/>
        </w:rPr>
        <w:t>Asif Bhatti</w:t>
      </w:r>
      <w:r w:rsidR="009D3E5F">
        <w:rPr>
          <w:rFonts w:cs="Arial"/>
          <w:sz w:val="23"/>
          <w:szCs w:val="23"/>
        </w:rPr>
        <w:tab/>
        <w:t>Chair</w:t>
      </w:r>
      <w:r w:rsidR="009D3E5F">
        <w:rPr>
          <w:rFonts w:cs="Arial"/>
          <w:sz w:val="23"/>
          <w:szCs w:val="23"/>
        </w:rPr>
        <w:tab/>
        <w:t>(AB</w:t>
      </w:r>
      <w:r w:rsidR="006C4CEF" w:rsidRPr="00110B5E">
        <w:rPr>
          <w:rFonts w:cs="Arial"/>
          <w:sz w:val="23"/>
          <w:szCs w:val="23"/>
        </w:rPr>
        <w:t>)</w:t>
      </w:r>
      <w:r w:rsidR="006C4CEF" w:rsidRPr="00110B5E">
        <w:rPr>
          <w:rFonts w:cs="Arial"/>
          <w:sz w:val="23"/>
          <w:szCs w:val="23"/>
        </w:rPr>
        <w:tab/>
        <w:t>GCH Board Member</w:t>
      </w:r>
    </w:p>
    <w:p w:rsidR="00A020F0" w:rsidRDefault="006C4CEF" w:rsidP="0021626F">
      <w:pPr>
        <w:tabs>
          <w:tab w:val="right" w:pos="-5103"/>
          <w:tab w:val="right" w:pos="0"/>
          <w:tab w:val="left" w:pos="851"/>
          <w:tab w:val="right" w:pos="4253"/>
          <w:tab w:val="right" w:pos="4962"/>
        </w:tabs>
        <w:spacing w:after="60"/>
        <w:ind w:left="5387" w:hanging="5387"/>
        <w:jc w:val="both"/>
        <w:rPr>
          <w:rFonts w:cs="Arial"/>
          <w:sz w:val="23"/>
          <w:szCs w:val="23"/>
        </w:rPr>
      </w:pPr>
      <w:r w:rsidRPr="00110B5E">
        <w:rPr>
          <w:rFonts w:cs="Arial"/>
          <w:sz w:val="23"/>
          <w:szCs w:val="23"/>
        </w:rPr>
        <w:tab/>
      </w:r>
      <w:r w:rsidR="00A020F0" w:rsidRPr="00110B5E">
        <w:rPr>
          <w:rFonts w:cs="Arial"/>
          <w:sz w:val="23"/>
          <w:szCs w:val="23"/>
        </w:rPr>
        <w:t>Kaye Law-Fox</w:t>
      </w:r>
      <w:r w:rsidR="00A020F0" w:rsidRPr="00110B5E">
        <w:rPr>
          <w:rFonts w:cs="Arial"/>
          <w:sz w:val="23"/>
          <w:szCs w:val="23"/>
        </w:rPr>
        <w:tab/>
      </w:r>
      <w:r w:rsidR="00A020F0">
        <w:rPr>
          <w:rFonts w:cs="Arial"/>
          <w:sz w:val="23"/>
          <w:szCs w:val="23"/>
        </w:rPr>
        <w:t>Vice Chair</w:t>
      </w:r>
      <w:r w:rsidR="00A020F0" w:rsidRPr="00110B5E">
        <w:rPr>
          <w:rFonts w:cs="Arial"/>
          <w:sz w:val="23"/>
          <w:szCs w:val="23"/>
        </w:rPr>
        <w:tab/>
        <w:t>(KLF)</w:t>
      </w:r>
      <w:r w:rsidR="00A020F0" w:rsidRPr="00110B5E">
        <w:rPr>
          <w:rFonts w:cs="Arial"/>
          <w:sz w:val="23"/>
          <w:szCs w:val="23"/>
        </w:rPr>
        <w:tab/>
        <w:t xml:space="preserve">GCH Board Member </w:t>
      </w:r>
    </w:p>
    <w:p w:rsidR="00624160" w:rsidRDefault="00E2329C" w:rsidP="0021626F">
      <w:pPr>
        <w:tabs>
          <w:tab w:val="right" w:pos="-5103"/>
          <w:tab w:val="right" w:pos="0"/>
          <w:tab w:val="left" w:pos="851"/>
          <w:tab w:val="right" w:pos="4253"/>
          <w:tab w:val="right" w:pos="4962"/>
        </w:tabs>
        <w:spacing w:after="60"/>
        <w:ind w:left="5387" w:hanging="5387"/>
        <w:jc w:val="both"/>
        <w:rPr>
          <w:rFonts w:cs="Arial"/>
          <w:sz w:val="23"/>
          <w:szCs w:val="23"/>
        </w:rPr>
      </w:pPr>
      <w:r>
        <w:rPr>
          <w:rFonts w:cs="Arial"/>
          <w:sz w:val="23"/>
          <w:szCs w:val="23"/>
        </w:rPr>
        <w:tab/>
      </w:r>
      <w:r w:rsidR="00624160">
        <w:rPr>
          <w:rFonts w:cs="Arial"/>
          <w:sz w:val="23"/>
          <w:szCs w:val="23"/>
        </w:rPr>
        <w:t>An</w:t>
      </w:r>
      <w:r>
        <w:rPr>
          <w:rFonts w:cs="Arial"/>
          <w:sz w:val="23"/>
          <w:szCs w:val="23"/>
        </w:rPr>
        <w:t>n Cornelius</w:t>
      </w:r>
      <w:r>
        <w:rPr>
          <w:rFonts w:cs="Arial"/>
          <w:sz w:val="23"/>
          <w:szCs w:val="23"/>
        </w:rPr>
        <w:tab/>
      </w:r>
      <w:r>
        <w:rPr>
          <w:rFonts w:cs="Arial"/>
          <w:sz w:val="23"/>
          <w:szCs w:val="23"/>
        </w:rPr>
        <w:tab/>
        <w:t>(AC</w:t>
      </w:r>
      <w:r w:rsidR="00624160">
        <w:rPr>
          <w:rFonts w:cs="Arial"/>
          <w:sz w:val="23"/>
          <w:szCs w:val="23"/>
        </w:rPr>
        <w:t>)</w:t>
      </w:r>
      <w:r w:rsidR="00624160">
        <w:rPr>
          <w:rFonts w:cs="Arial"/>
          <w:sz w:val="23"/>
          <w:szCs w:val="23"/>
        </w:rPr>
        <w:tab/>
        <w:t>GCH Board Member</w:t>
      </w:r>
    </w:p>
    <w:p w:rsidR="00FE4674" w:rsidRDefault="00FE4674" w:rsidP="0021626F">
      <w:pPr>
        <w:tabs>
          <w:tab w:val="right" w:pos="-5103"/>
          <w:tab w:val="right" w:pos="0"/>
          <w:tab w:val="left" w:pos="851"/>
          <w:tab w:val="right" w:pos="4253"/>
          <w:tab w:val="right" w:pos="4962"/>
        </w:tabs>
        <w:spacing w:after="60"/>
        <w:ind w:left="5387" w:hanging="5387"/>
        <w:jc w:val="both"/>
        <w:rPr>
          <w:rFonts w:cs="Arial"/>
          <w:sz w:val="23"/>
          <w:szCs w:val="23"/>
        </w:rPr>
      </w:pPr>
      <w:r>
        <w:rPr>
          <w:rFonts w:cs="Arial"/>
          <w:sz w:val="23"/>
          <w:szCs w:val="23"/>
        </w:rPr>
        <w:tab/>
        <w:t>Dawn Barnes</w:t>
      </w:r>
      <w:r>
        <w:rPr>
          <w:rFonts w:cs="Arial"/>
          <w:sz w:val="23"/>
          <w:szCs w:val="23"/>
        </w:rPr>
        <w:tab/>
      </w:r>
      <w:r>
        <w:rPr>
          <w:rFonts w:cs="Arial"/>
          <w:sz w:val="23"/>
          <w:szCs w:val="23"/>
        </w:rPr>
        <w:tab/>
        <w:t>(DB)</w:t>
      </w:r>
      <w:r>
        <w:rPr>
          <w:rFonts w:cs="Arial"/>
          <w:sz w:val="23"/>
          <w:szCs w:val="23"/>
        </w:rPr>
        <w:tab/>
        <w:t>GCH Board Member</w:t>
      </w:r>
    </w:p>
    <w:p w:rsidR="009D3E5F" w:rsidRDefault="00FE4674" w:rsidP="00921B29">
      <w:pPr>
        <w:tabs>
          <w:tab w:val="right" w:pos="-5103"/>
          <w:tab w:val="right" w:pos="0"/>
          <w:tab w:val="left" w:pos="851"/>
          <w:tab w:val="right" w:pos="4253"/>
          <w:tab w:val="right" w:pos="4962"/>
        </w:tabs>
        <w:spacing w:after="60"/>
        <w:ind w:left="5387" w:hanging="5387"/>
        <w:jc w:val="both"/>
        <w:rPr>
          <w:rFonts w:cs="Arial"/>
          <w:sz w:val="23"/>
          <w:szCs w:val="23"/>
        </w:rPr>
      </w:pPr>
      <w:r>
        <w:rPr>
          <w:rFonts w:cs="Arial"/>
          <w:sz w:val="23"/>
          <w:szCs w:val="23"/>
        </w:rPr>
        <w:tab/>
        <w:t>Iain Lock</w:t>
      </w:r>
      <w:r w:rsidR="009D3E5F" w:rsidRPr="00110B5E">
        <w:rPr>
          <w:rFonts w:cs="Arial"/>
          <w:sz w:val="23"/>
          <w:szCs w:val="23"/>
        </w:rPr>
        <w:t xml:space="preserve"> </w:t>
      </w:r>
      <w:r>
        <w:rPr>
          <w:rFonts w:cs="Arial"/>
          <w:sz w:val="23"/>
          <w:szCs w:val="23"/>
        </w:rPr>
        <w:tab/>
      </w:r>
      <w:r>
        <w:rPr>
          <w:rFonts w:cs="Arial"/>
          <w:sz w:val="23"/>
          <w:szCs w:val="23"/>
        </w:rPr>
        <w:tab/>
        <w:t>(IL)</w:t>
      </w:r>
      <w:r>
        <w:rPr>
          <w:rFonts w:cs="Arial"/>
          <w:sz w:val="23"/>
          <w:szCs w:val="23"/>
        </w:rPr>
        <w:tab/>
        <w:t>GCH Board Member</w:t>
      </w:r>
    </w:p>
    <w:p w:rsidR="00E2329C" w:rsidRDefault="00E2329C" w:rsidP="00921B29">
      <w:pPr>
        <w:tabs>
          <w:tab w:val="right" w:pos="-5103"/>
          <w:tab w:val="right" w:pos="0"/>
          <w:tab w:val="left" w:pos="851"/>
          <w:tab w:val="right" w:pos="4253"/>
          <w:tab w:val="right" w:pos="4962"/>
        </w:tabs>
        <w:spacing w:after="60"/>
        <w:ind w:left="5387" w:hanging="5387"/>
        <w:jc w:val="both"/>
        <w:rPr>
          <w:rFonts w:cs="Arial"/>
          <w:sz w:val="23"/>
          <w:szCs w:val="23"/>
        </w:rPr>
      </w:pPr>
      <w:r>
        <w:rPr>
          <w:rFonts w:cs="Arial"/>
          <w:sz w:val="23"/>
          <w:szCs w:val="23"/>
        </w:rPr>
        <w:tab/>
        <w:t>Jennifer Griffiths</w:t>
      </w:r>
      <w:r>
        <w:rPr>
          <w:rFonts w:cs="Arial"/>
          <w:sz w:val="23"/>
          <w:szCs w:val="23"/>
        </w:rPr>
        <w:tab/>
      </w:r>
      <w:r>
        <w:rPr>
          <w:rFonts w:cs="Arial"/>
          <w:sz w:val="23"/>
          <w:szCs w:val="23"/>
        </w:rPr>
        <w:tab/>
        <w:t>(JG)</w:t>
      </w:r>
      <w:r>
        <w:rPr>
          <w:rFonts w:cs="Arial"/>
          <w:sz w:val="23"/>
          <w:szCs w:val="23"/>
        </w:rPr>
        <w:tab/>
        <w:t>GCH Board Member</w:t>
      </w:r>
    </w:p>
    <w:p w:rsidR="00921B29" w:rsidRDefault="00921B29" w:rsidP="0021626F">
      <w:pPr>
        <w:tabs>
          <w:tab w:val="right" w:pos="-5103"/>
          <w:tab w:val="right" w:pos="0"/>
          <w:tab w:val="left" w:pos="851"/>
          <w:tab w:val="right" w:pos="4253"/>
          <w:tab w:val="right" w:pos="4962"/>
        </w:tabs>
        <w:spacing w:after="60"/>
        <w:ind w:left="5387" w:hanging="5387"/>
        <w:jc w:val="both"/>
        <w:rPr>
          <w:rFonts w:cs="Arial"/>
          <w:sz w:val="23"/>
          <w:szCs w:val="23"/>
        </w:rPr>
      </w:pPr>
      <w:r>
        <w:rPr>
          <w:rFonts w:cs="Arial"/>
          <w:sz w:val="23"/>
          <w:szCs w:val="23"/>
        </w:rPr>
        <w:tab/>
        <w:t>Jim Beeley</w:t>
      </w:r>
      <w:r>
        <w:rPr>
          <w:rFonts w:cs="Arial"/>
          <w:sz w:val="23"/>
          <w:szCs w:val="23"/>
        </w:rPr>
        <w:tab/>
      </w:r>
      <w:r>
        <w:rPr>
          <w:rFonts w:cs="Arial"/>
          <w:sz w:val="23"/>
          <w:szCs w:val="23"/>
        </w:rPr>
        <w:tab/>
        <w:t>(JB)</w:t>
      </w:r>
      <w:r>
        <w:rPr>
          <w:rFonts w:cs="Arial"/>
          <w:sz w:val="23"/>
          <w:szCs w:val="23"/>
        </w:rPr>
        <w:tab/>
        <w:t>GCH Board Member</w:t>
      </w:r>
    </w:p>
    <w:p w:rsidR="00F45653" w:rsidRPr="00110B5E" w:rsidRDefault="00F45653" w:rsidP="0021626F">
      <w:pPr>
        <w:tabs>
          <w:tab w:val="right" w:pos="-5103"/>
          <w:tab w:val="right" w:pos="0"/>
          <w:tab w:val="left" w:pos="851"/>
          <w:tab w:val="right" w:pos="4253"/>
          <w:tab w:val="right" w:pos="4962"/>
        </w:tabs>
        <w:spacing w:after="60"/>
        <w:ind w:left="5387" w:hanging="5387"/>
        <w:jc w:val="both"/>
        <w:rPr>
          <w:rFonts w:cs="Arial"/>
          <w:sz w:val="23"/>
          <w:szCs w:val="23"/>
        </w:rPr>
      </w:pPr>
      <w:r w:rsidRPr="00110B5E">
        <w:rPr>
          <w:rFonts w:cs="Arial"/>
          <w:sz w:val="23"/>
          <w:szCs w:val="23"/>
        </w:rPr>
        <w:tab/>
      </w:r>
      <w:r w:rsidR="00451CB4">
        <w:rPr>
          <w:rFonts w:cs="Arial"/>
          <w:sz w:val="23"/>
          <w:szCs w:val="23"/>
        </w:rPr>
        <w:t>Liam Kelch</w:t>
      </w:r>
      <w:r w:rsidR="00451CB4">
        <w:rPr>
          <w:rFonts w:cs="Arial"/>
          <w:sz w:val="23"/>
          <w:szCs w:val="23"/>
        </w:rPr>
        <w:tab/>
      </w:r>
      <w:r w:rsidR="00451CB4">
        <w:rPr>
          <w:rFonts w:cs="Arial"/>
          <w:sz w:val="23"/>
          <w:szCs w:val="23"/>
        </w:rPr>
        <w:tab/>
        <w:t>(LK</w:t>
      </w:r>
      <w:r w:rsidRPr="00110B5E">
        <w:rPr>
          <w:rFonts w:cs="Arial"/>
          <w:sz w:val="23"/>
          <w:szCs w:val="23"/>
        </w:rPr>
        <w:t>)</w:t>
      </w:r>
      <w:r w:rsidRPr="00110B5E">
        <w:rPr>
          <w:rFonts w:cs="Arial"/>
          <w:sz w:val="23"/>
          <w:szCs w:val="23"/>
        </w:rPr>
        <w:tab/>
        <w:t>GCH Board Member</w:t>
      </w:r>
    </w:p>
    <w:p w:rsidR="0071681E" w:rsidRPr="00110B5E" w:rsidRDefault="0042256F" w:rsidP="0021626F">
      <w:pPr>
        <w:tabs>
          <w:tab w:val="right" w:pos="-5103"/>
          <w:tab w:val="right" w:pos="0"/>
          <w:tab w:val="left" w:pos="851"/>
          <w:tab w:val="right" w:pos="4253"/>
          <w:tab w:val="right" w:pos="4962"/>
        </w:tabs>
        <w:spacing w:after="60"/>
        <w:ind w:left="5387" w:hanging="5387"/>
        <w:jc w:val="both"/>
        <w:rPr>
          <w:rFonts w:cs="Arial"/>
          <w:sz w:val="23"/>
          <w:szCs w:val="23"/>
        </w:rPr>
      </w:pPr>
      <w:r w:rsidRPr="00110B5E">
        <w:rPr>
          <w:rFonts w:cs="Arial"/>
          <w:sz w:val="23"/>
          <w:szCs w:val="23"/>
        </w:rPr>
        <w:tab/>
      </w:r>
      <w:r w:rsidR="0071681E" w:rsidRPr="00110B5E">
        <w:rPr>
          <w:rFonts w:cs="Arial"/>
          <w:sz w:val="23"/>
          <w:szCs w:val="23"/>
        </w:rPr>
        <w:t>Matthew Sands</w:t>
      </w:r>
      <w:r w:rsidR="0071681E" w:rsidRPr="00110B5E">
        <w:rPr>
          <w:rFonts w:cs="Arial"/>
          <w:sz w:val="23"/>
          <w:szCs w:val="23"/>
        </w:rPr>
        <w:tab/>
      </w:r>
      <w:r w:rsidR="0071681E" w:rsidRPr="00110B5E">
        <w:rPr>
          <w:rFonts w:cs="Arial"/>
          <w:sz w:val="23"/>
          <w:szCs w:val="23"/>
        </w:rPr>
        <w:tab/>
        <w:t>(MS)</w:t>
      </w:r>
      <w:r w:rsidR="0071681E" w:rsidRPr="00110B5E">
        <w:rPr>
          <w:rFonts w:cs="Arial"/>
          <w:sz w:val="23"/>
          <w:szCs w:val="23"/>
        </w:rPr>
        <w:tab/>
      </w:r>
      <w:r w:rsidR="009D3E5F" w:rsidRPr="00110B5E">
        <w:rPr>
          <w:rFonts w:cs="Arial"/>
          <w:sz w:val="23"/>
          <w:szCs w:val="23"/>
        </w:rPr>
        <w:t>GCH Board Member</w:t>
      </w:r>
    </w:p>
    <w:p w:rsidR="00F45653" w:rsidRPr="00110B5E" w:rsidRDefault="00F45653" w:rsidP="0021626F">
      <w:pPr>
        <w:tabs>
          <w:tab w:val="right" w:pos="-5103"/>
          <w:tab w:val="right" w:pos="0"/>
          <w:tab w:val="left" w:pos="851"/>
          <w:tab w:val="right" w:pos="4253"/>
          <w:tab w:val="right" w:pos="4962"/>
        </w:tabs>
        <w:spacing w:after="60"/>
        <w:ind w:left="5387" w:hanging="5387"/>
        <w:jc w:val="both"/>
        <w:rPr>
          <w:rFonts w:cs="Arial"/>
          <w:sz w:val="23"/>
          <w:szCs w:val="23"/>
        </w:rPr>
      </w:pPr>
      <w:r w:rsidRPr="00110B5E">
        <w:rPr>
          <w:rFonts w:cs="Arial"/>
          <w:sz w:val="23"/>
          <w:szCs w:val="23"/>
        </w:rPr>
        <w:tab/>
      </w:r>
      <w:r w:rsidRPr="00110B5E">
        <w:rPr>
          <w:rFonts w:cs="Arial"/>
          <w:sz w:val="23"/>
          <w:szCs w:val="23"/>
        </w:rPr>
        <w:tab/>
      </w:r>
      <w:r w:rsidRPr="00110B5E">
        <w:rPr>
          <w:rFonts w:cs="Arial"/>
          <w:sz w:val="23"/>
          <w:szCs w:val="23"/>
        </w:rPr>
        <w:tab/>
      </w:r>
    </w:p>
    <w:p w:rsidR="00F45653" w:rsidRPr="00110B5E" w:rsidRDefault="00F45653" w:rsidP="005C6844">
      <w:pPr>
        <w:tabs>
          <w:tab w:val="right" w:pos="-5103"/>
          <w:tab w:val="right" w:pos="0"/>
          <w:tab w:val="left" w:pos="851"/>
          <w:tab w:val="right" w:pos="4253"/>
          <w:tab w:val="right" w:pos="4962"/>
        </w:tabs>
        <w:spacing w:after="60"/>
        <w:ind w:left="5387" w:hanging="5387"/>
        <w:rPr>
          <w:rFonts w:cs="Arial"/>
          <w:sz w:val="23"/>
          <w:szCs w:val="23"/>
        </w:rPr>
      </w:pPr>
      <w:r w:rsidRPr="00110B5E">
        <w:rPr>
          <w:rFonts w:cs="Arial"/>
          <w:sz w:val="23"/>
          <w:szCs w:val="23"/>
        </w:rPr>
        <w:tab/>
        <w:t xml:space="preserve">Ashley Green </w:t>
      </w:r>
      <w:r w:rsidRPr="00110B5E">
        <w:rPr>
          <w:rFonts w:cs="Arial"/>
          <w:sz w:val="23"/>
          <w:szCs w:val="23"/>
        </w:rPr>
        <w:tab/>
      </w:r>
      <w:r w:rsidRPr="00110B5E">
        <w:rPr>
          <w:rFonts w:cs="Arial"/>
          <w:sz w:val="23"/>
          <w:szCs w:val="23"/>
        </w:rPr>
        <w:tab/>
        <w:t>(AG)</w:t>
      </w:r>
      <w:r w:rsidRPr="00110B5E">
        <w:rPr>
          <w:rFonts w:cs="Arial"/>
          <w:sz w:val="23"/>
          <w:szCs w:val="23"/>
        </w:rPr>
        <w:tab/>
        <w:t>Chief Executive</w:t>
      </w:r>
    </w:p>
    <w:p w:rsidR="00F45653" w:rsidRPr="00110B5E" w:rsidRDefault="00F45653" w:rsidP="005C6844">
      <w:pPr>
        <w:tabs>
          <w:tab w:val="right" w:pos="-5103"/>
          <w:tab w:val="right" w:pos="0"/>
          <w:tab w:val="left" w:pos="851"/>
          <w:tab w:val="right" w:pos="4253"/>
          <w:tab w:val="right" w:pos="4962"/>
        </w:tabs>
        <w:spacing w:after="60"/>
        <w:ind w:left="5387" w:hanging="5387"/>
        <w:rPr>
          <w:rFonts w:cs="Arial"/>
          <w:sz w:val="23"/>
          <w:szCs w:val="23"/>
        </w:rPr>
      </w:pPr>
      <w:r w:rsidRPr="00110B5E">
        <w:rPr>
          <w:rFonts w:cs="Arial"/>
          <w:sz w:val="23"/>
          <w:szCs w:val="23"/>
        </w:rPr>
        <w:tab/>
        <w:t xml:space="preserve">Anita Pope </w:t>
      </w:r>
      <w:r w:rsidRPr="00110B5E">
        <w:rPr>
          <w:rFonts w:cs="Arial"/>
          <w:sz w:val="23"/>
          <w:szCs w:val="23"/>
        </w:rPr>
        <w:tab/>
      </w:r>
      <w:r w:rsidRPr="00110B5E">
        <w:rPr>
          <w:rFonts w:cs="Arial"/>
          <w:sz w:val="23"/>
          <w:szCs w:val="23"/>
        </w:rPr>
        <w:tab/>
        <w:t>(AP)</w:t>
      </w:r>
      <w:r w:rsidRPr="00110B5E">
        <w:rPr>
          <w:rFonts w:cs="Arial"/>
          <w:sz w:val="23"/>
          <w:szCs w:val="23"/>
        </w:rPr>
        <w:tab/>
        <w:t>Director of Housing &amp; Communities</w:t>
      </w:r>
    </w:p>
    <w:p w:rsidR="00F45653" w:rsidRDefault="00F45653" w:rsidP="005C6844">
      <w:pPr>
        <w:tabs>
          <w:tab w:val="right" w:pos="-5103"/>
          <w:tab w:val="right" w:pos="0"/>
          <w:tab w:val="left" w:pos="851"/>
          <w:tab w:val="right" w:pos="4253"/>
          <w:tab w:val="right" w:pos="4962"/>
        </w:tabs>
        <w:spacing w:after="60"/>
        <w:ind w:left="5387" w:hanging="5387"/>
        <w:rPr>
          <w:rFonts w:cs="Arial"/>
          <w:sz w:val="23"/>
          <w:szCs w:val="23"/>
        </w:rPr>
      </w:pPr>
      <w:r w:rsidRPr="00110B5E">
        <w:rPr>
          <w:rFonts w:cs="Arial"/>
          <w:sz w:val="23"/>
          <w:szCs w:val="23"/>
        </w:rPr>
        <w:tab/>
        <w:t>Michael Hill</w:t>
      </w:r>
      <w:r w:rsidRPr="00110B5E">
        <w:rPr>
          <w:rFonts w:cs="Arial"/>
          <w:sz w:val="23"/>
          <w:szCs w:val="23"/>
        </w:rPr>
        <w:tab/>
      </w:r>
      <w:r w:rsidRPr="00110B5E">
        <w:rPr>
          <w:rFonts w:cs="Arial"/>
          <w:sz w:val="23"/>
          <w:szCs w:val="23"/>
        </w:rPr>
        <w:tab/>
        <w:t>(MH)</w:t>
      </w:r>
      <w:r w:rsidRPr="00110B5E">
        <w:rPr>
          <w:rFonts w:cs="Arial"/>
          <w:sz w:val="23"/>
          <w:szCs w:val="23"/>
        </w:rPr>
        <w:tab/>
        <w:t xml:space="preserve">Director of </w:t>
      </w:r>
      <w:r w:rsidR="007C387F" w:rsidRPr="00110B5E">
        <w:rPr>
          <w:rFonts w:cs="Arial"/>
          <w:sz w:val="23"/>
          <w:szCs w:val="23"/>
        </w:rPr>
        <w:t>Asset Management</w:t>
      </w:r>
    </w:p>
    <w:p w:rsidR="00560860" w:rsidRPr="00110B5E" w:rsidRDefault="00560860" w:rsidP="005C6844">
      <w:pPr>
        <w:tabs>
          <w:tab w:val="right" w:pos="-5103"/>
          <w:tab w:val="right" w:pos="0"/>
          <w:tab w:val="left" w:pos="851"/>
          <w:tab w:val="right" w:pos="4253"/>
          <w:tab w:val="right" w:pos="4962"/>
        </w:tabs>
        <w:spacing w:after="60"/>
        <w:ind w:left="5387" w:hanging="5387"/>
        <w:rPr>
          <w:rFonts w:cs="Arial"/>
          <w:sz w:val="23"/>
          <w:szCs w:val="23"/>
        </w:rPr>
      </w:pPr>
      <w:r>
        <w:rPr>
          <w:rFonts w:cs="Arial"/>
          <w:sz w:val="23"/>
          <w:szCs w:val="23"/>
        </w:rPr>
        <w:tab/>
        <w:t>Ro</w:t>
      </w:r>
      <w:r w:rsidR="00393929">
        <w:rPr>
          <w:rFonts w:cs="Arial"/>
          <w:sz w:val="23"/>
          <w:szCs w:val="23"/>
        </w:rPr>
        <w:t>b</w:t>
      </w:r>
      <w:r>
        <w:rPr>
          <w:rFonts w:cs="Arial"/>
          <w:sz w:val="23"/>
          <w:szCs w:val="23"/>
        </w:rPr>
        <w:t xml:space="preserve"> Wharton</w:t>
      </w:r>
      <w:r>
        <w:rPr>
          <w:rFonts w:cs="Arial"/>
          <w:sz w:val="23"/>
          <w:szCs w:val="23"/>
        </w:rPr>
        <w:tab/>
      </w:r>
      <w:r>
        <w:rPr>
          <w:rFonts w:cs="Arial"/>
          <w:sz w:val="23"/>
          <w:szCs w:val="23"/>
        </w:rPr>
        <w:tab/>
        <w:t>(RW)</w:t>
      </w:r>
      <w:r>
        <w:rPr>
          <w:rFonts w:cs="Arial"/>
          <w:sz w:val="23"/>
          <w:szCs w:val="23"/>
        </w:rPr>
        <w:tab/>
        <w:t xml:space="preserve">Director of Resources &amp; Company Secretary </w:t>
      </w:r>
    </w:p>
    <w:p w:rsidR="00E2329C" w:rsidRDefault="00E732B2" w:rsidP="005C6844">
      <w:pPr>
        <w:tabs>
          <w:tab w:val="right" w:pos="-5103"/>
          <w:tab w:val="right" w:pos="0"/>
          <w:tab w:val="left" w:pos="851"/>
          <w:tab w:val="right" w:pos="4253"/>
          <w:tab w:val="right" w:pos="4962"/>
        </w:tabs>
        <w:spacing w:after="60"/>
        <w:ind w:left="5387" w:hanging="5387"/>
        <w:rPr>
          <w:rFonts w:cs="Arial"/>
          <w:sz w:val="23"/>
          <w:szCs w:val="23"/>
        </w:rPr>
      </w:pPr>
      <w:r w:rsidRPr="00110B5E">
        <w:rPr>
          <w:rFonts w:cs="Arial"/>
          <w:sz w:val="23"/>
          <w:szCs w:val="23"/>
        </w:rPr>
        <w:tab/>
      </w:r>
      <w:r w:rsidR="00E2329C">
        <w:rPr>
          <w:rFonts w:cs="Arial"/>
          <w:sz w:val="23"/>
          <w:szCs w:val="23"/>
        </w:rPr>
        <w:t>Lisa Nicholls</w:t>
      </w:r>
      <w:r w:rsidR="00E2329C">
        <w:rPr>
          <w:rFonts w:cs="Arial"/>
          <w:sz w:val="23"/>
          <w:szCs w:val="23"/>
        </w:rPr>
        <w:tab/>
      </w:r>
      <w:r w:rsidR="00E2329C">
        <w:rPr>
          <w:rFonts w:cs="Arial"/>
          <w:sz w:val="23"/>
          <w:szCs w:val="23"/>
        </w:rPr>
        <w:tab/>
        <w:t>(LN)</w:t>
      </w:r>
      <w:r w:rsidR="00E2329C">
        <w:rPr>
          <w:rFonts w:cs="Arial"/>
          <w:sz w:val="23"/>
          <w:szCs w:val="23"/>
        </w:rPr>
        <w:tab/>
        <w:t>Assistant Director of Housing Services</w:t>
      </w:r>
      <w:r w:rsidR="00E2329C" w:rsidRPr="00110B5E">
        <w:rPr>
          <w:rFonts w:cs="Arial"/>
          <w:sz w:val="23"/>
          <w:szCs w:val="23"/>
        </w:rPr>
        <w:t xml:space="preserve"> </w:t>
      </w:r>
    </w:p>
    <w:p w:rsidR="00E2329C" w:rsidRDefault="00E2329C" w:rsidP="005C6844">
      <w:pPr>
        <w:tabs>
          <w:tab w:val="right" w:pos="-5103"/>
          <w:tab w:val="right" w:pos="0"/>
          <w:tab w:val="left" w:pos="851"/>
          <w:tab w:val="right" w:pos="4253"/>
          <w:tab w:val="right" w:pos="4962"/>
        </w:tabs>
        <w:spacing w:after="60"/>
        <w:ind w:left="5387" w:hanging="5387"/>
        <w:rPr>
          <w:rFonts w:cs="Arial"/>
          <w:sz w:val="23"/>
          <w:szCs w:val="23"/>
        </w:rPr>
      </w:pPr>
      <w:r>
        <w:rPr>
          <w:rFonts w:cs="Arial"/>
          <w:sz w:val="23"/>
          <w:szCs w:val="23"/>
        </w:rPr>
        <w:tab/>
        <w:t>Fiona Haddock</w:t>
      </w:r>
      <w:r>
        <w:rPr>
          <w:rFonts w:cs="Arial"/>
          <w:sz w:val="23"/>
          <w:szCs w:val="23"/>
        </w:rPr>
        <w:tab/>
      </w:r>
      <w:r>
        <w:rPr>
          <w:rFonts w:cs="Arial"/>
          <w:sz w:val="23"/>
          <w:szCs w:val="23"/>
        </w:rPr>
        <w:tab/>
        <w:t>(FH)</w:t>
      </w:r>
      <w:r>
        <w:rPr>
          <w:rFonts w:cs="Arial"/>
          <w:sz w:val="23"/>
          <w:szCs w:val="23"/>
        </w:rPr>
        <w:tab/>
        <w:t xml:space="preserve">Head of Customer Experience </w:t>
      </w:r>
    </w:p>
    <w:p w:rsidR="00BF7563" w:rsidRDefault="00E2329C" w:rsidP="005C6844">
      <w:pPr>
        <w:tabs>
          <w:tab w:val="right" w:pos="-5103"/>
          <w:tab w:val="right" w:pos="0"/>
          <w:tab w:val="left" w:pos="851"/>
          <w:tab w:val="right" w:pos="4253"/>
          <w:tab w:val="right" w:pos="4962"/>
        </w:tabs>
        <w:spacing w:after="60"/>
        <w:ind w:left="5387" w:hanging="5387"/>
        <w:rPr>
          <w:rFonts w:cs="Arial"/>
          <w:sz w:val="23"/>
          <w:szCs w:val="23"/>
        </w:rPr>
      </w:pPr>
      <w:r>
        <w:rPr>
          <w:rFonts w:cs="Arial"/>
          <w:sz w:val="23"/>
          <w:szCs w:val="23"/>
        </w:rPr>
        <w:tab/>
      </w:r>
      <w:r w:rsidR="00BF7563" w:rsidRPr="00110B5E">
        <w:rPr>
          <w:rFonts w:cs="Arial"/>
          <w:sz w:val="23"/>
          <w:szCs w:val="23"/>
        </w:rPr>
        <w:t>Paul Masters</w:t>
      </w:r>
      <w:r w:rsidR="00BF7563" w:rsidRPr="00110B5E">
        <w:rPr>
          <w:rFonts w:cs="Arial"/>
          <w:sz w:val="23"/>
          <w:szCs w:val="23"/>
        </w:rPr>
        <w:tab/>
      </w:r>
      <w:r w:rsidR="00BF7563" w:rsidRPr="00110B5E">
        <w:rPr>
          <w:rFonts w:cs="Arial"/>
          <w:sz w:val="23"/>
          <w:szCs w:val="23"/>
        </w:rPr>
        <w:tab/>
        <w:t>(PM)</w:t>
      </w:r>
      <w:r w:rsidR="00BF7563" w:rsidRPr="00110B5E">
        <w:rPr>
          <w:rFonts w:cs="Arial"/>
          <w:sz w:val="23"/>
          <w:szCs w:val="23"/>
        </w:rPr>
        <w:tab/>
        <w:t>Head of Governance &amp; Policy</w:t>
      </w:r>
    </w:p>
    <w:p w:rsidR="006463F8" w:rsidRDefault="003A0870" w:rsidP="005C6844">
      <w:pPr>
        <w:tabs>
          <w:tab w:val="right" w:pos="-5103"/>
          <w:tab w:val="right" w:pos="0"/>
          <w:tab w:val="left" w:pos="851"/>
          <w:tab w:val="right" w:pos="4253"/>
          <w:tab w:val="right" w:pos="4962"/>
        </w:tabs>
        <w:spacing w:after="60"/>
        <w:ind w:left="5387" w:hanging="5387"/>
        <w:rPr>
          <w:rFonts w:cs="Arial"/>
          <w:sz w:val="23"/>
          <w:szCs w:val="23"/>
        </w:rPr>
      </w:pPr>
      <w:r>
        <w:rPr>
          <w:rFonts w:cs="Arial"/>
          <w:sz w:val="23"/>
          <w:szCs w:val="23"/>
        </w:rPr>
        <w:tab/>
      </w:r>
      <w:r w:rsidR="00FE4674">
        <w:rPr>
          <w:rFonts w:cs="Arial"/>
          <w:sz w:val="23"/>
          <w:szCs w:val="23"/>
        </w:rPr>
        <w:t>Tori Tyreman</w:t>
      </w:r>
      <w:r w:rsidR="00BA61DD" w:rsidRPr="00110B5E">
        <w:rPr>
          <w:rFonts w:cs="Arial"/>
          <w:sz w:val="23"/>
          <w:szCs w:val="23"/>
        </w:rPr>
        <w:tab/>
      </w:r>
      <w:r w:rsidR="00CD5E48">
        <w:rPr>
          <w:rFonts w:cs="Arial"/>
          <w:sz w:val="23"/>
          <w:szCs w:val="23"/>
        </w:rPr>
        <w:tab/>
      </w:r>
      <w:r w:rsidR="00BA61DD" w:rsidRPr="00110B5E">
        <w:rPr>
          <w:rFonts w:cs="Arial"/>
          <w:sz w:val="23"/>
          <w:szCs w:val="23"/>
        </w:rPr>
        <w:t>(</w:t>
      </w:r>
      <w:r w:rsidR="00FE4674">
        <w:rPr>
          <w:rFonts w:cs="Arial"/>
          <w:sz w:val="23"/>
          <w:szCs w:val="23"/>
        </w:rPr>
        <w:t>TT</w:t>
      </w:r>
      <w:r w:rsidR="00F45653" w:rsidRPr="00110B5E">
        <w:rPr>
          <w:rFonts w:cs="Arial"/>
          <w:sz w:val="23"/>
          <w:szCs w:val="23"/>
        </w:rPr>
        <w:t>)</w:t>
      </w:r>
      <w:r w:rsidR="00F45653" w:rsidRPr="00110B5E">
        <w:rPr>
          <w:rFonts w:cs="Arial"/>
          <w:sz w:val="23"/>
          <w:szCs w:val="23"/>
        </w:rPr>
        <w:tab/>
      </w:r>
      <w:r w:rsidR="00FE4674">
        <w:rPr>
          <w:rFonts w:cs="Arial"/>
          <w:sz w:val="23"/>
          <w:szCs w:val="23"/>
        </w:rPr>
        <w:t xml:space="preserve">Executive Assistant </w:t>
      </w:r>
    </w:p>
    <w:p w:rsidR="005F1475" w:rsidRDefault="005F1475" w:rsidP="005C6844">
      <w:pPr>
        <w:tabs>
          <w:tab w:val="right" w:pos="-5103"/>
          <w:tab w:val="right" w:pos="0"/>
          <w:tab w:val="left" w:pos="851"/>
          <w:tab w:val="right" w:pos="4253"/>
          <w:tab w:val="right" w:pos="4962"/>
        </w:tabs>
        <w:spacing w:after="60"/>
        <w:ind w:left="5387" w:hanging="5387"/>
        <w:rPr>
          <w:rFonts w:cs="Arial"/>
          <w:sz w:val="23"/>
          <w:szCs w:val="23"/>
        </w:rPr>
      </w:pPr>
    </w:p>
    <w:p w:rsidR="005F1475" w:rsidRDefault="005F1475" w:rsidP="00921B29">
      <w:pPr>
        <w:tabs>
          <w:tab w:val="right" w:pos="-5103"/>
          <w:tab w:val="right" w:pos="0"/>
          <w:tab w:val="left" w:pos="851"/>
          <w:tab w:val="right" w:pos="4253"/>
          <w:tab w:val="right" w:pos="4962"/>
        </w:tabs>
        <w:spacing w:after="60"/>
        <w:ind w:left="5387" w:hanging="5387"/>
        <w:rPr>
          <w:rFonts w:cs="Arial"/>
          <w:sz w:val="23"/>
          <w:szCs w:val="23"/>
        </w:rPr>
      </w:pPr>
      <w:r>
        <w:rPr>
          <w:rFonts w:cs="Arial"/>
          <w:sz w:val="23"/>
          <w:szCs w:val="23"/>
        </w:rPr>
        <w:tab/>
      </w:r>
    </w:p>
    <w:p w:rsidR="005B4B9B" w:rsidRDefault="005B4B9B" w:rsidP="005C6844">
      <w:pPr>
        <w:tabs>
          <w:tab w:val="right" w:pos="-5103"/>
          <w:tab w:val="right" w:pos="0"/>
          <w:tab w:val="left" w:pos="851"/>
          <w:tab w:val="right" w:pos="4253"/>
          <w:tab w:val="right" w:pos="4962"/>
        </w:tabs>
        <w:spacing w:after="60"/>
        <w:ind w:left="5387" w:hanging="5387"/>
        <w:rPr>
          <w:rFonts w:cs="Arial"/>
          <w:sz w:val="23"/>
          <w:szCs w:val="23"/>
        </w:rPr>
      </w:pPr>
    </w:p>
    <w:p w:rsidR="005B4B9B" w:rsidRPr="00110B5E" w:rsidRDefault="005B4B9B" w:rsidP="00451CB4">
      <w:pPr>
        <w:tabs>
          <w:tab w:val="right" w:pos="-5103"/>
          <w:tab w:val="right" w:pos="0"/>
          <w:tab w:val="left" w:pos="851"/>
          <w:tab w:val="right" w:pos="4253"/>
          <w:tab w:val="right" w:pos="4962"/>
        </w:tabs>
        <w:spacing w:after="60"/>
        <w:ind w:left="5387" w:hanging="5387"/>
        <w:rPr>
          <w:rFonts w:cs="Arial"/>
          <w:sz w:val="23"/>
          <w:szCs w:val="23"/>
        </w:rPr>
      </w:pPr>
      <w:r>
        <w:rPr>
          <w:rFonts w:cs="Arial"/>
          <w:sz w:val="23"/>
          <w:szCs w:val="23"/>
        </w:rPr>
        <w:tab/>
      </w:r>
    </w:p>
    <w:p w:rsidR="0077656C" w:rsidRPr="00110B5E" w:rsidRDefault="0077656C" w:rsidP="005C6844">
      <w:pPr>
        <w:tabs>
          <w:tab w:val="right" w:pos="-5103"/>
          <w:tab w:val="right" w:pos="0"/>
          <w:tab w:val="left" w:pos="851"/>
          <w:tab w:val="right" w:pos="4253"/>
          <w:tab w:val="right" w:pos="4962"/>
        </w:tabs>
        <w:spacing w:after="60"/>
        <w:ind w:left="5387" w:hanging="5387"/>
        <w:rPr>
          <w:rFonts w:cs="Arial"/>
          <w:sz w:val="23"/>
          <w:szCs w:val="23"/>
        </w:rPr>
      </w:pPr>
    </w:p>
    <w:p w:rsidR="00BF7563" w:rsidRPr="00110B5E" w:rsidRDefault="00BF7563" w:rsidP="0021626F">
      <w:pPr>
        <w:jc w:val="both"/>
        <w:rPr>
          <w:rFonts w:cs="Arial"/>
          <w:sz w:val="24"/>
          <w:szCs w:val="24"/>
        </w:rPr>
      </w:pPr>
      <w:r w:rsidRPr="00110B5E">
        <w:rPr>
          <w:rFonts w:cs="Arial"/>
          <w:sz w:val="24"/>
          <w:szCs w:val="24"/>
        </w:rPr>
        <w:br w:type="page"/>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03"/>
      </w:tblGrid>
      <w:tr w:rsidR="00030FDD" w:rsidRPr="00110B5E" w:rsidTr="00691A3F">
        <w:trPr>
          <w:tblHeader/>
        </w:trPr>
        <w:tc>
          <w:tcPr>
            <w:tcW w:w="4534" w:type="pct"/>
            <w:tcBorders>
              <w:bottom w:val="single" w:sz="4" w:space="0" w:color="auto"/>
            </w:tcBorders>
            <w:shd w:val="clear" w:color="auto" w:fill="005000"/>
            <w:vAlign w:val="center"/>
          </w:tcPr>
          <w:p w:rsidR="00030FDD" w:rsidRPr="00110B5E" w:rsidRDefault="00030FDD" w:rsidP="0021626F">
            <w:pPr>
              <w:pStyle w:val="Heading4"/>
              <w:keepNext w:val="0"/>
              <w:ind w:left="851"/>
              <w:jc w:val="both"/>
              <w:rPr>
                <w:rFonts w:cs="Arial"/>
                <w:color w:val="FFFFFF" w:themeColor="background1"/>
                <w:szCs w:val="22"/>
              </w:rPr>
            </w:pPr>
            <w:r w:rsidRPr="00110B5E">
              <w:rPr>
                <w:rFonts w:cs="Arial"/>
                <w:color w:val="FFFFFF" w:themeColor="background1"/>
                <w:szCs w:val="22"/>
              </w:rPr>
              <w:br w:type="page"/>
              <w:t>Agenda Item</w:t>
            </w:r>
          </w:p>
        </w:tc>
        <w:tc>
          <w:tcPr>
            <w:tcW w:w="466" w:type="pct"/>
            <w:tcBorders>
              <w:bottom w:val="single" w:sz="4" w:space="0" w:color="auto"/>
            </w:tcBorders>
            <w:shd w:val="clear" w:color="auto" w:fill="005000"/>
            <w:tcMar>
              <w:left w:w="57" w:type="dxa"/>
              <w:right w:w="57" w:type="dxa"/>
            </w:tcMar>
          </w:tcPr>
          <w:p w:rsidR="00030FDD" w:rsidRPr="00110B5E" w:rsidRDefault="00C11FA8" w:rsidP="00767671">
            <w:pPr>
              <w:pStyle w:val="Heading2"/>
              <w:keepNext w:val="0"/>
              <w:rPr>
                <w:rFonts w:cs="Arial"/>
                <w:color w:val="FFFFFF" w:themeColor="background1"/>
                <w:szCs w:val="22"/>
              </w:rPr>
            </w:pPr>
            <w:r w:rsidRPr="00110B5E">
              <w:rPr>
                <w:rFonts w:cs="Arial"/>
                <w:color w:val="FFFFFF" w:themeColor="background1"/>
                <w:szCs w:val="22"/>
              </w:rPr>
              <w:t>Action</w:t>
            </w:r>
          </w:p>
        </w:tc>
      </w:tr>
      <w:tr w:rsidR="00030FDD" w:rsidRPr="00110B5E" w:rsidTr="00691A3F">
        <w:tc>
          <w:tcPr>
            <w:tcW w:w="4534" w:type="pct"/>
            <w:tcBorders>
              <w:top w:val="single" w:sz="4" w:space="0" w:color="auto"/>
              <w:bottom w:val="single" w:sz="4" w:space="0" w:color="auto"/>
            </w:tcBorders>
          </w:tcPr>
          <w:p w:rsidR="00030FDD" w:rsidRPr="00110B5E" w:rsidRDefault="00030FDD" w:rsidP="004D4771">
            <w:pPr>
              <w:pStyle w:val="bmins1"/>
              <w:numPr>
                <w:ilvl w:val="0"/>
                <w:numId w:val="20"/>
              </w:numPr>
              <w:ind w:left="880" w:hanging="880"/>
              <w:jc w:val="both"/>
              <w:rPr>
                <w:szCs w:val="22"/>
              </w:rPr>
            </w:pPr>
            <w:r w:rsidRPr="00110B5E">
              <w:rPr>
                <w:szCs w:val="22"/>
              </w:rPr>
              <w:t>Apologies</w:t>
            </w:r>
          </w:p>
          <w:p w:rsidR="00030FDD" w:rsidRPr="00110B5E" w:rsidRDefault="00E2329C" w:rsidP="00E2329C">
            <w:pPr>
              <w:pStyle w:val="bmins2"/>
              <w:numPr>
                <w:ilvl w:val="1"/>
                <w:numId w:val="20"/>
              </w:numPr>
              <w:ind w:left="880" w:hanging="880"/>
            </w:pPr>
            <w:r>
              <w:t>David Johnson</w:t>
            </w:r>
            <w:r w:rsidR="00064B3F">
              <w:t xml:space="preserve">; </w:t>
            </w:r>
            <w:r>
              <w:t>Anthony Thomas</w:t>
            </w:r>
          </w:p>
        </w:tc>
        <w:tc>
          <w:tcPr>
            <w:tcW w:w="466" w:type="pct"/>
            <w:tcBorders>
              <w:top w:val="single" w:sz="4" w:space="0" w:color="auto"/>
              <w:bottom w:val="single" w:sz="4" w:space="0" w:color="auto"/>
            </w:tcBorders>
            <w:tcMar>
              <w:left w:w="57" w:type="dxa"/>
              <w:right w:w="57" w:type="dxa"/>
            </w:tcMar>
          </w:tcPr>
          <w:p w:rsidR="00030FDD" w:rsidRPr="00110B5E" w:rsidRDefault="00030FDD" w:rsidP="00767671">
            <w:pPr>
              <w:spacing w:before="120" w:after="120"/>
              <w:jc w:val="center"/>
              <w:rPr>
                <w:rFonts w:cs="Arial"/>
                <w:color w:val="000000" w:themeColor="text1"/>
                <w:szCs w:val="22"/>
              </w:rPr>
            </w:pPr>
          </w:p>
        </w:tc>
      </w:tr>
      <w:tr w:rsidR="00030FDD" w:rsidRPr="00110B5E" w:rsidTr="00691A3F">
        <w:tc>
          <w:tcPr>
            <w:tcW w:w="4534" w:type="pct"/>
            <w:tcBorders>
              <w:top w:val="single" w:sz="4" w:space="0" w:color="auto"/>
              <w:bottom w:val="single" w:sz="4" w:space="0" w:color="auto"/>
            </w:tcBorders>
          </w:tcPr>
          <w:p w:rsidR="00030FDD" w:rsidRPr="00110B5E" w:rsidRDefault="00030FDD" w:rsidP="004D4771">
            <w:pPr>
              <w:pStyle w:val="bmins1"/>
              <w:numPr>
                <w:ilvl w:val="0"/>
                <w:numId w:val="20"/>
              </w:numPr>
              <w:ind w:left="880" w:hanging="880"/>
              <w:jc w:val="both"/>
              <w:rPr>
                <w:szCs w:val="22"/>
              </w:rPr>
            </w:pPr>
            <w:r w:rsidRPr="00110B5E">
              <w:rPr>
                <w:szCs w:val="22"/>
              </w:rPr>
              <w:t xml:space="preserve">Declarations of Interest </w:t>
            </w:r>
          </w:p>
          <w:p w:rsidR="004F1B29" w:rsidRPr="00110B5E" w:rsidRDefault="0067461F" w:rsidP="004D4771">
            <w:pPr>
              <w:pStyle w:val="bmins2"/>
              <w:numPr>
                <w:ilvl w:val="1"/>
                <w:numId w:val="20"/>
              </w:numPr>
              <w:ind w:left="880" w:hanging="880"/>
            </w:pPr>
            <w:r>
              <w:t xml:space="preserve">There were no new declarations of interest. </w:t>
            </w:r>
          </w:p>
        </w:tc>
        <w:tc>
          <w:tcPr>
            <w:tcW w:w="466" w:type="pct"/>
            <w:tcBorders>
              <w:top w:val="single" w:sz="4" w:space="0" w:color="auto"/>
              <w:bottom w:val="single" w:sz="4" w:space="0" w:color="auto"/>
            </w:tcBorders>
            <w:tcMar>
              <w:left w:w="57" w:type="dxa"/>
              <w:right w:w="57" w:type="dxa"/>
            </w:tcMar>
          </w:tcPr>
          <w:p w:rsidR="00030FDD" w:rsidRPr="00110B5E" w:rsidRDefault="00030FDD" w:rsidP="00FC70AB">
            <w:pPr>
              <w:spacing w:before="120" w:after="120"/>
              <w:jc w:val="center"/>
              <w:rPr>
                <w:rFonts w:cs="Arial"/>
                <w:color w:val="000000" w:themeColor="text1"/>
                <w:szCs w:val="22"/>
              </w:rPr>
            </w:pPr>
          </w:p>
        </w:tc>
      </w:tr>
      <w:tr w:rsidR="00030FDD" w:rsidRPr="00110B5E" w:rsidTr="00691A3F">
        <w:tc>
          <w:tcPr>
            <w:tcW w:w="4534" w:type="pct"/>
            <w:tcBorders>
              <w:top w:val="single" w:sz="4" w:space="0" w:color="auto"/>
              <w:bottom w:val="single" w:sz="4" w:space="0" w:color="auto"/>
            </w:tcBorders>
          </w:tcPr>
          <w:p w:rsidR="00030FDD" w:rsidRPr="00110B5E" w:rsidRDefault="00030FDD" w:rsidP="004D4771">
            <w:pPr>
              <w:pStyle w:val="bmins1"/>
              <w:numPr>
                <w:ilvl w:val="0"/>
                <w:numId w:val="20"/>
              </w:numPr>
              <w:ind w:left="880" w:hanging="880"/>
              <w:jc w:val="both"/>
              <w:rPr>
                <w:szCs w:val="22"/>
              </w:rPr>
            </w:pPr>
            <w:r w:rsidRPr="00110B5E">
              <w:rPr>
                <w:szCs w:val="22"/>
              </w:rPr>
              <w:t>Public Questions</w:t>
            </w:r>
          </w:p>
          <w:p w:rsidR="00030FDD" w:rsidRPr="00110B5E" w:rsidRDefault="00E701FE" w:rsidP="004D4771">
            <w:pPr>
              <w:pStyle w:val="bmins2"/>
              <w:numPr>
                <w:ilvl w:val="1"/>
                <w:numId w:val="20"/>
              </w:numPr>
              <w:ind w:left="880" w:hanging="880"/>
            </w:pPr>
            <w:r w:rsidRPr="00110B5E">
              <w:t>There were no public questions.</w:t>
            </w:r>
          </w:p>
        </w:tc>
        <w:tc>
          <w:tcPr>
            <w:tcW w:w="466" w:type="pct"/>
            <w:tcBorders>
              <w:top w:val="single" w:sz="4" w:space="0" w:color="auto"/>
              <w:bottom w:val="single" w:sz="4" w:space="0" w:color="auto"/>
            </w:tcBorders>
            <w:tcMar>
              <w:left w:w="57" w:type="dxa"/>
              <w:right w:w="57" w:type="dxa"/>
            </w:tcMar>
          </w:tcPr>
          <w:p w:rsidR="00030FDD" w:rsidRPr="00110B5E" w:rsidRDefault="00030FDD" w:rsidP="00FC70AB">
            <w:pPr>
              <w:spacing w:before="120" w:after="120"/>
              <w:jc w:val="center"/>
              <w:rPr>
                <w:rFonts w:cs="Arial"/>
                <w:color w:val="000000" w:themeColor="text1"/>
                <w:szCs w:val="22"/>
              </w:rPr>
            </w:pPr>
          </w:p>
        </w:tc>
      </w:tr>
      <w:tr w:rsidR="00030FDD" w:rsidRPr="00110B5E" w:rsidTr="00691A3F">
        <w:tc>
          <w:tcPr>
            <w:tcW w:w="4534" w:type="pct"/>
            <w:tcBorders>
              <w:top w:val="single" w:sz="4" w:space="0" w:color="auto"/>
              <w:bottom w:val="nil"/>
            </w:tcBorders>
          </w:tcPr>
          <w:p w:rsidR="00030FDD" w:rsidRPr="00110B5E" w:rsidRDefault="00030FDD" w:rsidP="00005B52">
            <w:pPr>
              <w:pStyle w:val="bmins1"/>
              <w:numPr>
                <w:ilvl w:val="0"/>
                <w:numId w:val="20"/>
              </w:numPr>
              <w:ind w:left="880" w:hanging="880"/>
              <w:jc w:val="both"/>
              <w:rPr>
                <w:szCs w:val="22"/>
              </w:rPr>
            </w:pPr>
            <w:r w:rsidRPr="00110B5E">
              <w:rPr>
                <w:szCs w:val="22"/>
              </w:rPr>
              <w:t xml:space="preserve">Minutes from the meeting held </w:t>
            </w:r>
            <w:r w:rsidR="00005B52">
              <w:rPr>
                <w:szCs w:val="22"/>
              </w:rPr>
              <w:t>3</w:t>
            </w:r>
            <w:r w:rsidR="00005B52" w:rsidRPr="00005B52">
              <w:rPr>
                <w:szCs w:val="22"/>
                <w:vertAlign w:val="superscript"/>
              </w:rPr>
              <w:t>rd</w:t>
            </w:r>
            <w:r w:rsidR="00005B52">
              <w:rPr>
                <w:szCs w:val="22"/>
              </w:rPr>
              <w:t xml:space="preserve"> April</w:t>
            </w:r>
            <w:r w:rsidR="005F1475">
              <w:rPr>
                <w:szCs w:val="22"/>
              </w:rPr>
              <w:t xml:space="preserve"> 2019</w:t>
            </w:r>
            <w:r w:rsidRPr="00110B5E">
              <w:rPr>
                <w:szCs w:val="22"/>
              </w:rPr>
              <w:t xml:space="preserve"> and matters arising</w:t>
            </w:r>
          </w:p>
        </w:tc>
        <w:tc>
          <w:tcPr>
            <w:tcW w:w="466" w:type="pct"/>
            <w:tcBorders>
              <w:top w:val="single" w:sz="4" w:space="0" w:color="auto"/>
              <w:bottom w:val="nil"/>
            </w:tcBorders>
            <w:tcMar>
              <w:left w:w="57" w:type="dxa"/>
              <w:right w:w="57" w:type="dxa"/>
            </w:tcMar>
          </w:tcPr>
          <w:p w:rsidR="00030FDD" w:rsidRPr="00110B5E" w:rsidRDefault="00030FDD" w:rsidP="00481F35">
            <w:pPr>
              <w:spacing w:before="120" w:after="120"/>
              <w:jc w:val="center"/>
              <w:rPr>
                <w:rFonts w:cs="Arial"/>
                <w:color w:val="000000" w:themeColor="text1"/>
                <w:szCs w:val="22"/>
              </w:rPr>
            </w:pPr>
          </w:p>
        </w:tc>
      </w:tr>
      <w:tr w:rsidR="00030FDD" w:rsidRPr="00110B5E" w:rsidTr="00BC4DA6">
        <w:tc>
          <w:tcPr>
            <w:tcW w:w="4534" w:type="pct"/>
            <w:tcBorders>
              <w:top w:val="nil"/>
              <w:bottom w:val="nil"/>
            </w:tcBorders>
            <w:shd w:val="clear" w:color="auto" w:fill="DDD9C3"/>
          </w:tcPr>
          <w:p w:rsidR="00030FDD" w:rsidRPr="00110B5E" w:rsidRDefault="00030FDD" w:rsidP="0021626F">
            <w:pPr>
              <w:pStyle w:val="bminsbody"/>
              <w:jc w:val="both"/>
              <w:rPr>
                <w:b/>
                <w:szCs w:val="22"/>
              </w:rPr>
            </w:pPr>
            <w:r w:rsidRPr="00110B5E">
              <w:rPr>
                <w:b/>
                <w:szCs w:val="22"/>
              </w:rPr>
              <w:t xml:space="preserve">Actions from previous meeting </w:t>
            </w:r>
          </w:p>
        </w:tc>
        <w:tc>
          <w:tcPr>
            <w:tcW w:w="466" w:type="pct"/>
            <w:tcBorders>
              <w:top w:val="nil"/>
              <w:bottom w:val="nil"/>
            </w:tcBorders>
            <w:shd w:val="clear" w:color="auto" w:fill="DDD9C3"/>
            <w:tcMar>
              <w:left w:w="57" w:type="dxa"/>
              <w:right w:w="57" w:type="dxa"/>
            </w:tcMar>
          </w:tcPr>
          <w:p w:rsidR="00030FDD" w:rsidRPr="00110B5E" w:rsidRDefault="00030FDD" w:rsidP="0021626F">
            <w:pPr>
              <w:spacing w:before="120" w:after="120"/>
              <w:jc w:val="both"/>
              <w:rPr>
                <w:rFonts w:cs="Arial"/>
                <w:color w:val="000000" w:themeColor="text1"/>
                <w:szCs w:val="22"/>
              </w:rPr>
            </w:pPr>
          </w:p>
        </w:tc>
      </w:tr>
      <w:tr w:rsidR="00030FDD" w:rsidRPr="00110B5E" w:rsidTr="00691A3F">
        <w:tc>
          <w:tcPr>
            <w:tcW w:w="4534" w:type="pct"/>
            <w:tcBorders>
              <w:top w:val="nil"/>
              <w:bottom w:val="nil"/>
            </w:tcBorders>
          </w:tcPr>
          <w:p w:rsidR="00005B52" w:rsidRDefault="000305C9" w:rsidP="00005B52">
            <w:pPr>
              <w:pStyle w:val="bmins2"/>
              <w:numPr>
                <w:ilvl w:val="1"/>
                <w:numId w:val="20"/>
              </w:numPr>
              <w:ind w:left="880" w:hanging="880"/>
            </w:pPr>
            <w:r>
              <w:t xml:space="preserve">MS </w:t>
            </w:r>
            <w:r w:rsidR="00650DBE">
              <w:t xml:space="preserve">asked for his </w:t>
            </w:r>
            <w:r w:rsidR="00421318">
              <w:t xml:space="preserve">response </w:t>
            </w:r>
            <w:r w:rsidR="00650DBE">
              <w:t xml:space="preserve">at the last Board Meeting to be </w:t>
            </w:r>
            <w:r w:rsidR="00421318">
              <w:t xml:space="preserve">recorded in </w:t>
            </w:r>
            <w:r w:rsidR="00650DBE">
              <w:t xml:space="preserve">relation </w:t>
            </w:r>
            <w:r w:rsidR="00421318">
              <w:t xml:space="preserve">to </w:t>
            </w:r>
            <w:r w:rsidR="00011C34">
              <w:t xml:space="preserve">minute 9.1.4 </w:t>
            </w:r>
            <w:r w:rsidR="00650DBE">
              <w:t>in terms of GCH taking</w:t>
            </w:r>
            <w:r w:rsidR="00011C34">
              <w:t xml:space="preserve"> advantage </w:t>
            </w:r>
            <w:r w:rsidR="00650DBE">
              <w:t>of</w:t>
            </w:r>
            <w:r w:rsidR="00011C34">
              <w:t xml:space="preserve"> </w:t>
            </w:r>
            <w:r w:rsidR="00BD6B87">
              <w:t>the market</w:t>
            </w:r>
            <w:r w:rsidR="00650DBE">
              <w:t>s</w:t>
            </w:r>
            <w:r w:rsidR="00BD6B87">
              <w:t xml:space="preserve"> when refinancing.  </w:t>
            </w:r>
            <w:r w:rsidR="00421318">
              <w:t>It was agreed for TT to amend the minutes to reflect</w:t>
            </w:r>
            <w:r w:rsidR="00BD6B87">
              <w:t xml:space="preserve"> this advice was not taken at this moment in time.</w:t>
            </w:r>
          </w:p>
          <w:p w:rsidR="00BD6B87" w:rsidRDefault="00BD6B87" w:rsidP="00005B52">
            <w:pPr>
              <w:pStyle w:val="bmins2"/>
              <w:numPr>
                <w:ilvl w:val="1"/>
                <w:numId w:val="20"/>
              </w:numPr>
              <w:ind w:left="880" w:hanging="880"/>
            </w:pPr>
            <w:r>
              <w:t>AB noted the following action was outstanding:</w:t>
            </w:r>
          </w:p>
          <w:p w:rsidR="00BD6B87" w:rsidRDefault="00BD6B87" w:rsidP="00BD6B87">
            <w:pPr>
              <w:pStyle w:val="bmins2"/>
              <w:ind w:left="880"/>
            </w:pPr>
            <w:r>
              <w:t>“</w:t>
            </w:r>
            <w:r w:rsidRPr="00BD6B87">
              <w:t>JG noted the skills competency map being a helpful visual for areas of training need. She suggested E-learning packages are circulated to board members, where appropriate, to strengthen skills and knowledge areas where required.</w:t>
            </w:r>
            <w:r>
              <w:t>”</w:t>
            </w:r>
          </w:p>
          <w:p w:rsidR="000305C9" w:rsidRDefault="000305C9" w:rsidP="00BD6B87">
            <w:pPr>
              <w:pStyle w:val="bmins2"/>
              <w:ind w:left="880"/>
            </w:pPr>
            <w:r>
              <w:t xml:space="preserve">PM advised he has reviewed some of the packages </w:t>
            </w:r>
            <w:r w:rsidR="00BD6B87">
              <w:t>available through the E-learning site and anticipate</w:t>
            </w:r>
            <w:r w:rsidR="00421318">
              <w:t>s</w:t>
            </w:r>
            <w:r w:rsidR="00BD6B87">
              <w:t xml:space="preserve"> them being circulated at the end of May 2019. AB requested progress is updated in the action log with anticipated timeframes. </w:t>
            </w:r>
          </w:p>
          <w:p w:rsidR="000305C9" w:rsidRDefault="000305C9" w:rsidP="00005B52">
            <w:pPr>
              <w:pStyle w:val="bmins2"/>
              <w:numPr>
                <w:ilvl w:val="1"/>
                <w:numId w:val="20"/>
              </w:numPr>
              <w:ind w:left="880" w:hanging="880"/>
            </w:pPr>
            <w:r>
              <w:t xml:space="preserve">With the above amendment the minutes were </w:t>
            </w:r>
            <w:r w:rsidR="00BD6B87">
              <w:t>approved</w:t>
            </w:r>
            <w:r>
              <w:t xml:space="preserve"> as a true reflection</w:t>
            </w:r>
            <w:r w:rsidR="00BD6B87">
              <w:t xml:space="preserve"> of the minute held on 3</w:t>
            </w:r>
            <w:r w:rsidR="00BD6B87" w:rsidRPr="00BD6B87">
              <w:rPr>
                <w:vertAlign w:val="superscript"/>
              </w:rPr>
              <w:t>rd</w:t>
            </w:r>
            <w:r w:rsidR="00BD6B87">
              <w:t xml:space="preserve"> April 2019</w:t>
            </w:r>
            <w:r>
              <w:t>.</w:t>
            </w:r>
          </w:p>
          <w:p w:rsidR="00473F84" w:rsidRPr="00110B5E" w:rsidRDefault="000305C9" w:rsidP="00BD6B87">
            <w:pPr>
              <w:pStyle w:val="bmins2"/>
              <w:ind w:left="880"/>
            </w:pPr>
            <w:r>
              <w:t>All in favour.</w:t>
            </w:r>
          </w:p>
        </w:tc>
        <w:tc>
          <w:tcPr>
            <w:tcW w:w="466" w:type="pct"/>
            <w:tcBorders>
              <w:top w:val="nil"/>
              <w:bottom w:val="nil"/>
            </w:tcBorders>
            <w:tcMar>
              <w:left w:w="57" w:type="dxa"/>
              <w:right w:w="57" w:type="dxa"/>
            </w:tcMar>
          </w:tcPr>
          <w:p w:rsidR="00473F84" w:rsidRDefault="00473F84" w:rsidP="00B8496B">
            <w:pPr>
              <w:spacing w:before="120" w:after="120"/>
              <w:jc w:val="center"/>
              <w:rPr>
                <w:rFonts w:cs="Arial"/>
                <w:color w:val="000000" w:themeColor="text1"/>
                <w:szCs w:val="22"/>
              </w:rPr>
            </w:pPr>
          </w:p>
          <w:p w:rsidR="00BD6B87" w:rsidRDefault="00BD6B87" w:rsidP="00B8496B">
            <w:pPr>
              <w:spacing w:before="120" w:after="120"/>
              <w:jc w:val="center"/>
              <w:rPr>
                <w:rFonts w:cs="Arial"/>
                <w:color w:val="000000" w:themeColor="text1"/>
                <w:szCs w:val="22"/>
              </w:rPr>
            </w:pPr>
            <w:r>
              <w:rPr>
                <w:rFonts w:cs="Arial"/>
                <w:color w:val="000000" w:themeColor="text1"/>
                <w:szCs w:val="22"/>
              </w:rPr>
              <w:t>TT</w:t>
            </w:r>
          </w:p>
          <w:p w:rsidR="00BD6B87" w:rsidRDefault="00BD6B87" w:rsidP="00B8496B">
            <w:pPr>
              <w:spacing w:before="120" w:after="120"/>
              <w:jc w:val="center"/>
              <w:rPr>
                <w:rFonts w:cs="Arial"/>
                <w:color w:val="000000" w:themeColor="text1"/>
                <w:szCs w:val="22"/>
              </w:rPr>
            </w:pPr>
          </w:p>
          <w:p w:rsidR="00BD6B87" w:rsidRDefault="00BD6B87" w:rsidP="00B8496B">
            <w:pPr>
              <w:spacing w:before="120" w:after="120"/>
              <w:jc w:val="center"/>
              <w:rPr>
                <w:rFonts w:cs="Arial"/>
                <w:color w:val="000000" w:themeColor="text1"/>
                <w:szCs w:val="22"/>
              </w:rPr>
            </w:pPr>
          </w:p>
          <w:p w:rsidR="00BD6B87" w:rsidRDefault="00BD6B87" w:rsidP="00B8496B">
            <w:pPr>
              <w:spacing w:before="120" w:after="120"/>
              <w:jc w:val="center"/>
              <w:rPr>
                <w:rFonts w:cs="Arial"/>
                <w:color w:val="000000" w:themeColor="text1"/>
                <w:szCs w:val="22"/>
              </w:rPr>
            </w:pPr>
          </w:p>
          <w:p w:rsidR="00421318" w:rsidRDefault="00421318" w:rsidP="00B8496B">
            <w:pPr>
              <w:spacing w:before="120" w:after="120"/>
              <w:jc w:val="center"/>
              <w:rPr>
                <w:rFonts w:cs="Arial"/>
                <w:color w:val="000000" w:themeColor="text1"/>
                <w:szCs w:val="22"/>
              </w:rPr>
            </w:pPr>
          </w:p>
          <w:p w:rsidR="00BD6B87" w:rsidRDefault="00BD6B87" w:rsidP="00B8496B">
            <w:pPr>
              <w:spacing w:before="120" w:after="120"/>
              <w:jc w:val="center"/>
              <w:rPr>
                <w:rFonts w:cs="Arial"/>
                <w:color w:val="000000" w:themeColor="text1"/>
                <w:szCs w:val="22"/>
              </w:rPr>
            </w:pPr>
          </w:p>
          <w:p w:rsidR="00BD6B87" w:rsidRPr="00110B5E" w:rsidRDefault="00BD6B87" w:rsidP="00B8496B">
            <w:pPr>
              <w:spacing w:before="120" w:after="120"/>
              <w:jc w:val="center"/>
              <w:rPr>
                <w:rFonts w:cs="Arial"/>
                <w:color w:val="000000" w:themeColor="text1"/>
                <w:szCs w:val="22"/>
              </w:rPr>
            </w:pPr>
            <w:r>
              <w:rPr>
                <w:rFonts w:cs="Arial"/>
                <w:color w:val="000000" w:themeColor="text1"/>
                <w:szCs w:val="22"/>
              </w:rPr>
              <w:t>PM</w:t>
            </w:r>
          </w:p>
        </w:tc>
      </w:tr>
      <w:tr w:rsidR="0002453A" w:rsidRPr="00110B5E" w:rsidTr="005F1475">
        <w:tc>
          <w:tcPr>
            <w:tcW w:w="4534" w:type="pct"/>
            <w:tcBorders>
              <w:top w:val="single" w:sz="4" w:space="0" w:color="auto"/>
              <w:bottom w:val="single" w:sz="4" w:space="0" w:color="auto"/>
            </w:tcBorders>
            <w:shd w:val="clear" w:color="auto" w:fill="D6E3BC" w:themeFill="accent3" w:themeFillTint="66"/>
          </w:tcPr>
          <w:p w:rsidR="00B8496B" w:rsidRPr="00B8496B" w:rsidRDefault="00071D33" w:rsidP="00005B52">
            <w:pPr>
              <w:pStyle w:val="bmins1"/>
              <w:numPr>
                <w:ilvl w:val="0"/>
                <w:numId w:val="20"/>
              </w:numPr>
              <w:ind w:left="880" w:hanging="880"/>
              <w:jc w:val="both"/>
            </w:pPr>
            <w:r>
              <w:rPr>
                <w:szCs w:val="22"/>
              </w:rPr>
              <w:t>[Confidential]</w:t>
            </w:r>
          </w:p>
          <w:p w:rsidR="00163E65" w:rsidRPr="0002453A" w:rsidRDefault="00163E65" w:rsidP="00163E65">
            <w:pPr>
              <w:pStyle w:val="bmins2"/>
              <w:ind w:left="880"/>
            </w:pPr>
          </w:p>
        </w:tc>
        <w:tc>
          <w:tcPr>
            <w:tcW w:w="466" w:type="pct"/>
            <w:tcBorders>
              <w:top w:val="single" w:sz="4" w:space="0" w:color="auto"/>
              <w:bottom w:val="single" w:sz="4" w:space="0" w:color="auto"/>
            </w:tcBorders>
            <w:shd w:val="clear" w:color="auto" w:fill="D6E3BC" w:themeFill="accent3" w:themeFillTint="66"/>
            <w:tcMar>
              <w:left w:w="57" w:type="dxa"/>
              <w:right w:w="57" w:type="dxa"/>
            </w:tcMar>
          </w:tcPr>
          <w:p w:rsidR="00AB5B8E" w:rsidRDefault="00AB5B8E" w:rsidP="00005B52">
            <w:pPr>
              <w:spacing w:before="120" w:after="120"/>
              <w:jc w:val="center"/>
              <w:rPr>
                <w:rFonts w:cs="Arial"/>
                <w:color w:val="000000" w:themeColor="text1"/>
                <w:szCs w:val="22"/>
              </w:rPr>
            </w:pPr>
          </w:p>
          <w:p w:rsidR="00AB5B8E" w:rsidRDefault="00AB5B8E" w:rsidP="00005B52">
            <w:pPr>
              <w:spacing w:before="120" w:after="120"/>
              <w:jc w:val="center"/>
              <w:rPr>
                <w:rFonts w:cs="Arial"/>
                <w:color w:val="000000" w:themeColor="text1"/>
                <w:szCs w:val="22"/>
              </w:rPr>
            </w:pPr>
          </w:p>
        </w:tc>
      </w:tr>
      <w:tr w:rsidR="0002453A" w:rsidRPr="00110B5E" w:rsidTr="00C8500F">
        <w:tc>
          <w:tcPr>
            <w:tcW w:w="4534" w:type="pct"/>
            <w:tcBorders>
              <w:top w:val="single" w:sz="4" w:space="0" w:color="auto"/>
              <w:bottom w:val="single" w:sz="4" w:space="0" w:color="auto"/>
            </w:tcBorders>
            <w:shd w:val="clear" w:color="auto" w:fill="D6E3BC" w:themeFill="accent3" w:themeFillTint="66"/>
          </w:tcPr>
          <w:p w:rsidR="005B1912" w:rsidRDefault="00071D33" w:rsidP="004D4771">
            <w:pPr>
              <w:pStyle w:val="bmins1"/>
              <w:numPr>
                <w:ilvl w:val="0"/>
                <w:numId w:val="20"/>
              </w:numPr>
              <w:ind w:left="880" w:hanging="880"/>
              <w:jc w:val="both"/>
            </w:pPr>
            <w:r>
              <w:t xml:space="preserve">[Confidential] </w:t>
            </w:r>
          </w:p>
          <w:p w:rsidR="00260400" w:rsidRPr="00260400" w:rsidRDefault="00260400" w:rsidP="00071D33">
            <w:pPr>
              <w:pStyle w:val="bmins2"/>
              <w:ind w:left="880"/>
              <w:rPr>
                <w:sz w:val="23"/>
                <w:szCs w:val="23"/>
                <w:lang w:val="en-US"/>
              </w:rPr>
            </w:pPr>
          </w:p>
        </w:tc>
        <w:tc>
          <w:tcPr>
            <w:tcW w:w="466" w:type="pct"/>
            <w:tcBorders>
              <w:top w:val="single" w:sz="4" w:space="0" w:color="auto"/>
              <w:bottom w:val="single" w:sz="4" w:space="0" w:color="auto"/>
            </w:tcBorders>
            <w:shd w:val="clear" w:color="auto" w:fill="D6E3BC" w:themeFill="accent3" w:themeFillTint="66"/>
            <w:tcMar>
              <w:left w:w="57" w:type="dxa"/>
              <w:right w:w="57" w:type="dxa"/>
            </w:tcMar>
          </w:tcPr>
          <w:p w:rsidR="00F26150" w:rsidRDefault="00F26150" w:rsidP="00B8496B">
            <w:pPr>
              <w:spacing w:before="120" w:after="120"/>
              <w:jc w:val="center"/>
              <w:rPr>
                <w:rFonts w:cs="Arial"/>
                <w:color w:val="000000" w:themeColor="text1"/>
                <w:szCs w:val="22"/>
              </w:rPr>
            </w:pPr>
          </w:p>
        </w:tc>
      </w:tr>
      <w:tr w:rsidR="00030FDD" w:rsidRPr="00110B5E" w:rsidTr="00B319C2">
        <w:tc>
          <w:tcPr>
            <w:tcW w:w="4534" w:type="pct"/>
            <w:tcBorders>
              <w:top w:val="single" w:sz="4" w:space="0" w:color="auto"/>
              <w:bottom w:val="single" w:sz="4" w:space="0" w:color="auto"/>
            </w:tcBorders>
            <w:shd w:val="clear" w:color="auto" w:fill="D6E3BC" w:themeFill="accent3" w:themeFillTint="66"/>
          </w:tcPr>
          <w:p w:rsidR="005F1475" w:rsidRDefault="00071D33" w:rsidP="004D4771">
            <w:pPr>
              <w:pStyle w:val="bmins1"/>
              <w:numPr>
                <w:ilvl w:val="0"/>
                <w:numId w:val="20"/>
              </w:numPr>
              <w:ind w:left="880" w:hanging="880"/>
              <w:jc w:val="both"/>
            </w:pPr>
            <w:r>
              <w:t>[Confidential]</w:t>
            </w:r>
          </w:p>
          <w:p w:rsidR="009C661C" w:rsidRPr="008879E9" w:rsidRDefault="009C661C" w:rsidP="00A42799">
            <w:pPr>
              <w:pStyle w:val="bmins2"/>
              <w:ind w:left="880"/>
            </w:pPr>
          </w:p>
        </w:tc>
        <w:tc>
          <w:tcPr>
            <w:tcW w:w="466" w:type="pct"/>
            <w:tcBorders>
              <w:top w:val="single" w:sz="4" w:space="0" w:color="auto"/>
              <w:bottom w:val="single" w:sz="4" w:space="0" w:color="auto"/>
            </w:tcBorders>
            <w:shd w:val="clear" w:color="auto" w:fill="D6E3BC" w:themeFill="accent3" w:themeFillTint="66"/>
            <w:tcMar>
              <w:left w:w="57" w:type="dxa"/>
              <w:right w:w="57" w:type="dxa"/>
            </w:tcMar>
          </w:tcPr>
          <w:p w:rsidR="00F26150" w:rsidRPr="00110B5E" w:rsidRDefault="00F26150" w:rsidP="00071D33">
            <w:pPr>
              <w:spacing w:before="120" w:after="120"/>
              <w:jc w:val="center"/>
              <w:rPr>
                <w:rFonts w:cs="Arial"/>
                <w:color w:val="000000" w:themeColor="text1"/>
                <w:szCs w:val="22"/>
              </w:rPr>
            </w:pPr>
          </w:p>
        </w:tc>
      </w:tr>
      <w:tr w:rsidR="00030FDD" w:rsidRPr="00110B5E" w:rsidTr="00E3021A">
        <w:tc>
          <w:tcPr>
            <w:tcW w:w="4534" w:type="pct"/>
            <w:tcBorders>
              <w:top w:val="single" w:sz="4" w:space="0" w:color="auto"/>
              <w:bottom w:val="single" w:sz="4" w:space="0" w:color="auto"/>
            </w:tcBorders>
            <w:shd w:val="clear" w:color="auto" w:fill="D6E3BC" w:themeFill="accent3" w:themeFillTint="66"/>
          </w:tcPr>
          <w:p w:rsidR="0080152A" w:rsidRDefault="00071D33" w:rsidP="00F63A52">
            <w:pPr>
              <w:pStyle w:val="bmins1"/>
              <w:numPr>
                <w:ilvl w:val="0"/>
                <w:numId w:val="20"/>
              </w:numPr>
              <w:ind w:left="880" w:hanging="880"/>
              <w:jc w:val="both"/>
            </w:pPr>
            <w:r>
              <w:rPr>
                <w:szCs w:val="22"/>
              </w:rPr>
              <w:t>[Confidential]</w:t>
            </w:r>
          </w:p>
          <w:p w:rsidR="008022AE" w:rsidRPr="000445BD" w:rsidRDefault="008022AE" w:rsidP="000445BD">
            <w:pPr>
              <w:pStyle w:val="bmins2"/>
              <w:ind w:left="880"/>
              <w:rPr>
                <w:b/>
              </w:rPr>
            </w:pPr>
          </w:p>
        </w:tc>
        <w:tc>
          <w:tcPr>
            <w:tcW w:w="466" w:type="pct"/>
            <w:tcBorders>
              <w:top w:val="single" w:sz="4" w:space="0" w:color="auto"/>
              <w:bottom w:val="single" w:sz="4" w:space="0" w:color="auto"/>
            </w:tcBorders>
            <w:shd w:val="clear" w:color="auto" w:fill="D6E3BC" w:themeFill="accent3" w:themeFillTint="66"/>
            <w:tcMar>
              <w:left w:w="57" w:type="dxa"/>
              <w:right w:w="57" w:type="dxa"/>
            </w:tcMar>
          </w:tcPr>
          <w:p w:rsidR="00746435" w:rsidRPr="00110B5E" w:rsidRDefault="00746435" w:rsidP="00071D33">
            <w:pPr>
              <w:spacing w:before="120" w:after="120"/>
              <w:jc w:val="center"/>
              <w:rPr>
                <w:rFonts w:cs="Arial"/>
                <w:color w:val="000000" w:themeColor="text1"/>
                <w:szCs w:val="22"/>
              </w:rPr>
            </w:pPr>
          </w:p>
        </w:tc>
      </w:tr>
      <w:tr w:rsidR="00030FDD" w:rsidRPr="00110B5E" w:rsidTr="00820618">
        <w:tc>
          <w:tcPr>
            <w:tcW w:w="4534" w:type="pct"/>
            <w:tcBorders>
              <w:top w:val="single" w:sz="4" w:space="0" w:color="auto"/>
              <w:bottom w:val="single" w:sz="4" w:space="0" w:color="auto"/>
            </w:tcBorders>
            <w:shd w:val="clear" w:color="auto" w:fill="auto"/>
          </w:tcPr>
          <w:p w:rsidR="00E3021A" w:rsidRDefault="00820618" w:rsidP="00F63A52">
            <w:pPr>
              <w:pStyle w:val="bmins1"/>
              <w:numPr>
                <w:ilvl w:val="0"/>
                <w:numId w:val="20"/>
              </w:numPr>
              <w:ind w:left="880" w:hanging="880"/>
              <w:jc w:val="both"/>
            </w:pPr>
            <w:r w:rsidRPr="00820618">
              <w:t>Annual Internal Audit Review</w:t>
            </w:r>
          </w:p>
          <w:p w:rsidR="00A350A2" w:rsidRDefault="00F450F9" w:rsidP="005841FA">
            <w:pPr>
              <w:pStyle w:val="bmins2"/>
              <w:numPr>
                <w:ilvl w:val="1"/>
                <w:numId w:val="20"/>
              </w:numPr>
              <w:ind w:left="880" w:hanging="880"/>
            </w:pPr>
            <w:r>
              <w:t xml:space="preserve">RW </w:t>
            </w:r>
            <w:r w:rsidR="00E45417">
              <w:t xml:space="preserve">introduced the annual internal audit review and welcomed any questions. </w:t>
            </w:r>
          </w:p>
          <w:p w:rsidR="00E45417" w:rsidRDefault="00F450F9" w:rsidP="00E45417">
            <w:pPr>
              <w:pStyle w:val="bmins2"/>
              <w:numPr>
                <w:ilvl w:val="1"/>
                <w:numId w:val="20"/>
              </w:numPr>
              <w:ind w:left="880" w:hanging="880"/>
            </w:pPr>
            <w:r>
              <w:t xml:space="preserve">IL </w:t>
            </w:r>
            <w:r w:rsidR="00E45417">
              <w:t>raised concern over the fundamental and highly significant</w:t>
            </w:r>
            <w:r w:rsidR="00776DD8">
              <w:t xml:space="preserve"> areas within the report on</w:t>
            </w:r>
            <w:r w:rsidR="00E45417">
              <w:t xml:space="preserve"> stress testing and cyber security.</w:t>
            </w:r>
            <w:r>
              <w:t xml:space="preserve"> </w:t>
            </w:r>
            <w:r w:rsidR="00776DD8">
              <w:t>AG advised this would be discussed through the Audit Committee update under agenda item 13.1.</w:t>
            </w:r>
          </w:p>
          <w:p w:rsidR="008022AE" w:rsidRPr="00A350A2" w:rsidRDefault="00776DD8" w:rsidP="00E45417">
            <w:pPr>
              <w:pStyle w:val="bmins2"/>
              <w:numPr>
                <w:ilvl w:val="1"/>
                <w:numId w:val="20"/>
              </w:numPr>
              <w:ind w:left="880" w:hanging="880"/>
            </w:pPr>
            <w:r>
              <w:t xml:space="preserve">There were no further questions. </w:t>
            </w:r>
          </w:p>
        </w:tc>
        <w:tc>
          <w:tcPr>
            <w:tcW w:w="466" w:type="pct"/>
            <w:tcBorders>
              <w:top w:val="single" w:sz="4" w:space="0" w:color="auto"/>
              <w:bottom w:val="single" w:sz="4" w:space="0" w:color="auto"/>
            </w:tcBorders>
            <w:shd w:val="clear" w:color="auto" w:fill="auto"/>
            <w:tcMar>
              <w:left w:w="57" w:type="dxa"/>
              <w:right w:w="57" w:type="dxa"/>
            </w:tcMar>
          </w:tcPr>
          <w:p w:rsidR="003E42D2" w:rsidRPr="00110B5E" w:rsidRDefault="003E42D2" w:rsidP="00BB4793">
            <w:pPr>
              <w:spacing w:before="120" w:after="120"/>
              <w:jc w:val="center"/>
              <w:rPr>
                <w:rFonts w:cs="Arial"/>
                <w:color w:val="000000" w:themeColor="text1"/>
                <w:szCs w:val="22"/>
              </w:rPr>
            </w:pPr>
          </w:p>
        </w:tc>
      </w:tr>
      <w:tr w:rsidR="00BB4793" w:rsidRPr="00110B5E" w:rsidTr="00820618">
        <w:tc>
          <w:tcPr>
            <w:tcW w:w="4534" w:type="pct"/>
            <w:tcBorders>
              <w:top w:val="single" w:sz="4" w:space="0" w:color="auto"/>
              <w:bottom w:val="single" w:sz="4" w:space="0" w:color="auto"/>
            </w:tcBorders>
            <w:shd w:val="clear" w:color="auto" w:fill="auto"/>
          </w:tcPr>
          <w:p w:rsidR="00E3021A" w:rsidRDefault="00820618" w:rsidP="00F63A52">
            <w:pPr>
              <w:pStyle w:val="bmins1"/>
              <w:numPr>
                <w:ilvl w:val="0"/>
                <w:numId w:val="20"/>
              </w:numPr>
              <w:ind w:left="880" w:hanging="880"/>
              <w:jc w:val="both"/>
            </w:pPr>
            <w:r w:rsidRPr="00820618">
              <w:t>Board Appraisal Scheme</w:t>
            </w:r>
          </w:p>
          <w:p w:rsidR="003703CC" w:rsidRDefault="00F450F9" w:rsidP="005841FA">
            <w:pPr>
              <w:pStyle w:val="bmins2"/>
              <w:numPr>
                <w:ilvl w:val="1"/>
                <w:numId w:val="20"/>
              </w:numPr>
              <w:ind w:left="880" w:hanging="880"/>
            </w:pPr>
            <w:r>
              <w:t xml:space="preserve">PM introduced the </w:t>
            </w:r>
            <w:r w:rsidR="00776DD8">
              <w:t>Board appraisal scheme and advised the Chair will be conducting 2019 appraisals</w:t>
            </w:r>
            <w:r>
              <w:t>.</w:t>
            </w:r>
          </w:p>
          <w:p w:rsidR="00F450F9" w:rsidRDefault="00F450F9" w:rsidP="005841FA">
            <w:pPr>
              <w:pStyle w:val="bmins2"/>
              <w:numPr>
                <w:ilvl w:val="1"/>
                <w:numId w:val="20"/>
              </w:numPr>
              <w:ind w:left="880" w:hanging="880"/>
            </w:pPr>
            <w:r>
              <w:t xml:space="preserve">MS </w:t>
            </w:r>
            <w:r w:rsidR="00776DD8">
              <w:t xml:space="preserve">asked whether subsidiaries should be included on Convene page </w:t>
            </w:r>
            <w:r>
              <w:t>110</w:t>
            </w:r>
            <w:r w:rsidR="00C7375D">
              <w:t>. PM agreed to add this.</w:t>
            </w:r>
          </w:p>
          <w:p w:rsidR="00F450F9" w:rsidRDefault="00F450F9" w:rsidP="005841FA">
            <w:pPr>
              <w:pStyle w:val="bmins2"/>
              <w:numPr>
                <w:ilvl w:val="1"/>
                <w:numId w:val="20"/>
              </w:numPr>
              <w:ind w:left="880" w:hanging="880"/>
            </w:pPr>
            <w:r>
              <w:t xml:space="preserve">JG </w:t>
            </w:r>
            <w:r w:rsidR="00776DD8">
              <w:t xml:space="preserve">noted she felt it was a </w:t>
            </w:r>
            <w:r>
              <w:t xml:space="preserve">good report and </w:t>
            </w:r>
            <w:r w:rsidR="00776DD8">
              <w:t xml:space="preserve">is </w:t>
            </w:r>
            <w:r>
              <w:t>happy to support</w:t>
            </w:r>
            <w:r w:rsidR="00776DD8">
              <w:t xml:space="preserve"> the content</w:t>
            </w:r>
            <w:r>
              <w:t>.</w:t>
            </w:r>
          </w:p>
          <w:p w:rsidR="00FC4A21" w:rsidRDefault="00776DD8" w:rsidP="00776DD8">
            <w:pPr>
              <w:pStyle w:val="bmins2"/>
              <w:numPr>
                <w:ilvl w:val="1"/>
                <w:numId w:val="20"/>
              </w:numPr>
              <w:ind w:left="880" w:hanging="880"/>
            </w:pPr>
            <w:r>
              <w:t>The Board were asked to approve the Board Appraisal scheme</w:t>
            </w:r>
            <w:r w:rsidR="00F450F9">
              <w:t>.</w:t>
            </w:r>
          </w:p>
          <w:p w:rsidR="00776DD8" w:rsidRPr="00BB4793" w:rsidRDefault="00776DD8" w:rsidP="00776DD8">
            <w:pPr>
              <w:pStyle w:val="bmins2"/>
              <w:ind w:left="880"/>
            </w:pPr>
            <w:r>
              <w:t xml:space="preserve">All in favour. </w:t>
            </w:r>
          </w:p>
        </w:tc>
        <w:tc>
          <w:tcPr>
            <w:tcW w:w="466" w:type="pct"/>
            <w:tcBorders>
              <w:top w:val="single" w:sz="4" w:space="0" w:color="auto"/>
              <w:bottom w:val="single" w:sz="4" w:space="0" w:color="auto"/>
            </w:tcBorders>
            <w:shd w:val="clear" w:color="auto" w:fill="auto"/>
            <w:tcMar>
              <w:left w:w="57" w:type="dxa"/>
              <w:right w:w="57" w:type="dxa"/>
            </w:tcMar>
          </w:tcPr>
          <w:p w:rsidR="009D11C5" w:rsidRDefault="009D11C5" w:rsidP="004A65A6">
            <w:pPr>
              <w:spacing w:before="120" w:after="120"/>
              <w:jc w:val="center"/>
              <w:rPr>
                <w:rFonts w:cs="Arial"/>
                <w:color w:val="000000" w:themeColor="text1"/>
                <w:szCs w:val="22"/>
              </w:rPr>
            </w:pPr>
          </w:p>
          <w:p w:rsidR="00C7375D" w:rsidRPr="00C7375D" w:rsidRDefault="00C7375D" w:rsidP="004A65A6">
            <w:pPr>
              <w:spacing w:before="120" w:after="120"/>
              <w:jc w:val="center"/>
              <w:rPr>
                <w:rFonts w:cs="Arial"/>
                <w:color w:val="000000" w:themeColor="text1"/>
                <w:sz w:val="12"/>
                <w:szCs w:val="22"/>
              </w:rPr>
            </w:pPr>
          </w:p>
          <w:p w:rsidR="00C7375D" w:rsidRDefault="00C7375D" w:rsidP="004A65A6">
            <w:pPr>
              <w:spacing w:before="120" w:after="120"/>
              <w:jc w:val="center"/>
              <w:rPr>
                <w:rFonts w:cs="Arial"/>
                <w:color w:val="000000" w:themeColor="text1"/>
                <w:szCs w:val="22"/>
              </w:rPr>
            </w:pPr>
          </w:p>
          <w:p w:rsidR="00C7375D" w:rsidRDefault="00C7375D" w:rsidP="004A65A6">
            <w:pPr>
              <w:spacing w:before="120" w:after="120"/>
              <w:jc w:val="center"/>
              <w:rPr>
                <w:rFonts w:cs="Arial"/>
                <w:color w:val="000000" w:themeColor="text1"/>
                <w:szCs w:val="22"/>
              </w:rPr>
            </w:pPr>
            <w:r>
              <w:rPr>
                <w:rFonts w:cs="Arial"/>
                <w:color w:val="000000" w:themeColor="text1"/>
                <w:szCs w:val="22"/>
              </w:rPr>
              <w:t>PM</w:t>
            </w:r>
          </w:p>
          <w:p w:rsidR="009C661C" w:rsidRPr="00110B5E" w:rsidRDefault="009C661C" w:rsidP="004A65A6">
            <w:pPr>
              <w:spacing w:before="120" w:after="120"/>
              <w:jc w:val="center"/>
              <w:rPr>
                <w:rFonts w:cs="Arial"/>
                <w:color w:val="000000" w:themeColor="text1"/>
                <w:szCs w:val="22"/>
              </w:rPr>
            </w:pPr>
          </w:p>
        </w:tc>
      </w:tr>
      <w:tr w:rsidR="00030FDD" w:rsidRPr="00110B5E" w:rsidTr="00820618">
        <w:tc>
          <w:tcPr>
            <w:tcW w:w="4534" w:type="pct"/>
            <w:tcBorders>
              <w:top w:val="single" w:sz="4" w:space="0" w:color="auto"/>
              <w:bottom w:val="single" w:sz="4" w:space="0" w:color="auto"/>
            </w:tcBorders>
            <w:shd w:val="clear" w:color="auto" w:fill="auto"/>
          </w:tcPr>
          <w:p w:rsidR="00121E6A" w:rsidRPr="00675A44" w:rsidRDefault="00C10FE4" w:rsidP="00F63A52">
            <w:pPr>
              <w:pStyle w:val="bmins1"/>
              <w:numPr>
                <w:ilvl w:val="0"/>
                <w:numId w:val="20"/>
              </w:numPr>
              <w:ind w:left="880" w:hanging="880"/>
              <w:jc w:val="both"/>
            </w:pPr>
            <w:r w:rsidRPr="00C10FE4">
              <w:rPr>
                <w:szCs w:val="22"/>
              </w:rPr>
              <w:t>Risk Management &amp; Board Assurance Strategy</w:t>
            </w:r>
          </w:p>
          <w:p w:rsidR="003C392A" w:rsidRPr="00F450F9" w:rsidRDefault="00F450F9" w:rsidP="005841FA">
            <w:pPr>
              <w:pStyle w:val="bmins2"/>
              <w:numPr>
                <w:ilvl w:val="1"/>
                <w:numId w:val="20"/>
              </w:numPr>
              <w:ind w:left="880" w:hanging="880"/>
              <w:rPr>
                <w:b/>
              </w:rPr>
            </w:pPr>
            <w:r>
              <w:t xml:space="preserve">RW introduced the report </w:t>
            </w:r>
            <w:r w:rsidR="00E8307F">
              <w:t xml:space="preserve">and explained it is received by the Board on an annual basis for overall oversight. Audit Committee receive the information on a quarterly basis and this report was received </w:t>
            </w:r>
            <w:r w:rsidR="00FF1440">
              <w:t>by the committee</w:t>
            </w:r>
            <w:r w:rsidR="00E8307F">
              <w:t xml:space="preserve"> in April 2019</w:t>
            </w:r>
            <w:r>
              <w:t>.</w:t>
            </w:r>
          </w:p>
          <w:p w:rsidR="00E8307F" w:rsidRPr="00E8307F" w:rsidRDefault="00F450F9" w:rsidP="005841FA">
            <w:pPr>
              <w:pStyle w:val="bmins2"/>
              <w:numPr>
                <w:ilvl w:val="1"/>
                <w:numId w:val="20"/>
              </w:numPr>
              <w:ind w:left="880" w:hanging="880"/>
              <w:rPr>
                <w:b/>
              </w:rPr>
            </w:pPr>
            <w:r>
              <w:t xml:space="preserve">KLF </w:t>
            </w:r>
            <w:r w:rsidR="00E8307F">
              <w:t>raised Audit Committee discussed the following control:</w:t>
            </w:r>
          </w:p>
          <w:p w:rsidR="00E8307F" w:rsidRPr="00E8307F" w:rsidRDefault="00E8307F" w:rsidP="00E8307F">
            <w:pPr>
              <w:pStyle w:val="bmins2"/>
              <w:ind w:left="880"/>
              <w:rPr>
                <w:b/>
              </w:rPr>
            </w:pPr>
            <w:r w:rsidRPr="00E8307F">
              <w:t>Ensure</w:t>
            </w:r>
            <w:r w:rsidRPr="00E8307F">
              <w:rPr>
                <w:b/>
              </w:rPr>
              <w:t xml:space="preserve"> </w:t>
            </w:r>
            <w:r w:rsidRPr="00E8307F">
              <w:t>that contractors and sub-contractors providing a service on behalf of GCH meet Health and Safety requirements and standards</w:t>
            </w:r>
          </w:p>
          <w:p w:rsidR="00E8307F" w:rsidRDefault="00E8307F" w:rsidP="00E8307F">
            <w:pPr>
              <w:pStyle w:val="bmins2"/>
              <w:ind w:left="880"/>
            </w:pPr>
            <w:r>
              <w:t xml:space="preserve">This was discussed as the indicator went from red to green due to all contractors being written to regarding health and safety requirements and standards. Audit Committee felt the indicator should have become amber initially until responses have been received from contractors. </w:t>
            </w:r>
          </w:p>
          <w:p w:rsidR="00FC0E18" w:rsidRPr="00FC0E18" w:rsidRDefault="00F450F9" w:rsidP="00FC0E18">
            <w:pPr>
              <w:pStyle w:val="bmins2"/>
              <w:numPr>
                <w:ilvl w:val="1"/>
                <w:numId w:val="20"/>
              </w:numPr>
              <w:ind w:left="880" w:hanging="880"/>
              <w:rPr>
                <w:b/>
              </w:rPr>
            </w:pPr>
            <w:r>
              <w:t xml:space="preserve">AC </w:t>
            </w:r>
            <w:r w:rsidR="00852FF9">
              <w:t xml:space="preserve">noted every impact is 4 on the original and current score which isn’t representative. There was a discussion around the </w:t>
            </w:r>
            <w:r w:rsidR="00B90ECD">
              <w:t xml:space="preserve">original and current scores on the register of strategic risks summary page. </w:t>
            </w:r>
            <w:r w:rsidR="00FC0E18">
              <w:t xml:space="preserve">AC stated that it would be helpful to hold a meeting to discuss the opportunities to further strengthen the risk register and it was agreed that a meeting would be held to review. </w:t>
            </w:r>
          </w:p>
          <w:p w:rsidR="00C04045" w:rsidRPr="00B8496B" w:rsidRDefault="00C04045" w:rsidP="00FC0E18">
            <w:pPr>
              <w:pStyle w:val="bmins2"/>
              <w:numPr>
                <w:ilvl w:val="1"/>
                <w:numId w:val="20"/>
              </w:numPr>
              <w:ind w:left="880" w:hanging="880"/>
              <w:rPr>
                <w:b/>
              </w:rPr>
            </w:pPr>
            <w:r>
              <w:t xml:space="preserve">MS </w:t>
            </w:r>
            <w:r w:rsidR="0029380A">
              <w:t>sought assurance cyber risk insurance in place linked to Convene page 1</w:t>
            </w:r>
            <w:r>
              <w:t>52</w:t>
            </w:r>
            <w:r w:rsidR="0029380A">
              <w:t xml:space="preserve">. </w:t>
            </w:r>
            <w:r>
              <w:t xml:space="preserve"> </w:t>
            </w:r>
            <w:r w:rsidR="0029380A">
              <w:t xml:space="preserve">PM gave assurance a rigorous </w:t>
            </w:r>
            <w:r>
              <w:t xml:space="preserve">process is completed during insurance renewal. </w:t>
            </w:r>
          </w:p>
        </w:tc>
        <w:tc>
          <w:tcPr>
            <w:tcW w:w="466" w:type="pct"/>
            <w:tcBorders>
              <w:top w:val="single" w:sz="4" w:space="0" w:color="auto"/>
              <w:bottom w:val="single" w:sz="4" w:space="0" w:color="auto"/>
            </w:tcBorders>
            <w:shd w:val="clear" w:color="auto" w:fill="auto"/>
            <w:tcMar>
              <w:left w:w="57" w:type="dxa"/>
              <w:right w:w="57" w:type="dxa"/>
            </w:tcMar>
          </w:tcPr>
          <w:p w:rsidR="00037017" w:rsidRDefault="00037017" w:rsidP="004A65A6">
            <w:pPr>
              <w:spacing w:before="120" w:after="120"/>
              <w:rPr>
                <w:rFonts w:cs="Arial"/>
                <w:color w:val="000000" w:themeColor="text1"/>
                <w:szCs w:val="22"/>
              </w:rPr>
            </w:pPr>
          </w:p>
          <w:p w:rsidR="00037017" w:rsidRDefault="00037017"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Default="00C7375D" w:rsidP="00B8496B">
            <w:pPr>
              <w:spacing w:before="120" w:after="120"/>
              <w:jc w:val="center"/>
              <w:rPr>
                <w:rFonts w:cs="Arial"/>
                <w:color w:val="000000" w:themeColor="text1"/>
                <w:szCs w:val="22"/>
              </w:rPr>
            </w:pPr>
          </w:p>
          <w:p w:rsidR="00C7375D" w:rsidRPr="00110B5E" w:rsidRDefault="00C7375D" w:rsidP="00B8496B">
            <w:pPr>
              <w:spacing w:before="120" w:after="120"/>
              <w:jc w:val="center"/>
              <w:rPr>
                <w:rFonts w:cs="Arial"/>
                <w:color w:val="000000" w:themeColor="text1"/>
                <w:szCs w:val="22"/>
              </w:rPr>
            </w:pPr>
            <w:r>
              <w:rPr>
                <w:rFonts w:cs="Arial"/>
                <w:color w:val="000000" w:themeColor="text1"/>
                <w:szCs w:val="22"/>
              </w:rPr>
              <w:t>AG</w:t>
            </w:r>
          </w:p>
        </w:tc>
      </w:tr>
      <w:tr w:rsidR="00E3021A" w:rsidRPr="00110B5E" w:rsidTr="00687DA0">
        <w:tc>
          <w:tcPr>
            <w:tcW w:w="4534" w:type="pct"/>
            <w:tcBorders>
              <w:top w:val="single" w:sz="4" w:space="0" w:color="auto"/>
              <w:bottom w:val="single" w:sz="4" w:space="0" w:color="auto"/>
            </w:tcBorders>
            <w:shd w:val="clear" w:color="auto" w:fill="auto"/>
          </w:tcPr>
          <w:p w:rsidR="00E3021A" w:rsidRDefault="00C10FE4" w:rsidP="00F63A52">
            <w:pPr>
              <w:pStyle w:val="bmins1"/>
              <w:numPr>
                <w:ilvl w:val="0"/>
                <w:numId w:val="20"/>
              </w:numPr>
              <w:ind w:left="880" w:hanging="880"/>
              <w:jc w:val="both"/>
              <w:rPr>
                <w:color w:val="000000" w:themeColor="text1"/>
              </w:rPr>
            </w:pPr>
            <w:r>
              <w:rPr>
                <w:szCs w:val="22"/>
              </w:rPr>
              <w:t>Nerva Homes</w:t>
            </w:r>
          </w:p>
          <w:p w:rsidR="00362744" w:rsidRDefault="003D7717" w:rsidP="005841FA">
            <w:pPr>
              <w:pStyle w:val="bmins2"/>
              <w:numPr>
                <w:ilvl w:val="1"/>
                <w:numId w:val="20"/>
              </w:numPr>
              <w:ind w:left="880" w:hanging="880"/>
            </w:pPr>
            <w:r>
              <w:t xml:space="preserve">RW advised a </w:t>
            </w:r>
            <w:r w:rsidR="004877C3">
              <w:t>Nerva Homes B</w:t>
            </w:r>
            <w:r>
              <w:t xml:space="preserve">oard </w:t>
            </w:r>
            <w:r w:rsidR="004877C3">
              <w:t>M</w:t>
            </w:r>
            <w:r>
              <w:t>eeting was due to take place on 24</w:t>
            </w:r>
            <w:r w:rsidRPr="003D7717">
              <w:rPr>
                <w:vertAlign w:val="superscript"/>
              </w:rPr>
              <w:t>th</w:t>
            </w:r>
            <w:r>
              <w:t xml:space="preserve"> April but </w:t>
            </w:r>
            <w:r w:rsidR="004877C3">
              <w:t xml:space="preserve">this wasn’t held due to no actions to report on currently and awaiting opening of the bank account. </w:t>
            </w:r>
          </w:p>
          <w:p w:rsidR="004877C3" w:rsidRDefault="004877C3" w:rsidP="005841FA">
            <w:pPr>
              <w:pStyle w:val="bmins2"/>
              <w:numPr>
                <w:ilvl w:val="1"/>
                <w:numId w:val="20"/>
              </w:numPr>
              <w:ind w:left="880" w:hanging="880"/>
            </w:pPr>
            <w:r>
              <w:t xml:space="preserve">RW confirmed Sarah Mcquatt has accepted appointment onto the Board. </w:t>
            </w:r>
          </w:p>
          <w:p w:rsidR="003D7717" w:rsidRPr="00675A44" w:rsidRDefault="003D7717" w:rsidP="004877C3">
            <w:pPr>
              <w:pStyle w:val="bmins2"/>
              <w:numPr>
                <w:ilvl w:val="1"/>
                <w:numId w:val="20"/>
              </w:numPr>
              <w:ind w:left="880" w:hanging="880"/>
            </w:pPr>
            <w:r>
              <w:t xml:space="preserve">KLF </w:t>
            </w:r>
            <w:r w:rsidR="004877C3">
              <w:t xml:space="preserve">recommended Nerva Homes having its own risk register once </w:t>
            </w:r>
            <w:r w:rsidR="00F900E7">
              <w:t>activity</w:t>
            </w:r>
            <w:r w:rsidR="004877C3">
              <w:t xml:space="preserve"> has commenced.</w:t>
            </w:r>
          </w:p>
        </w:tc>
        <w:tc>
          <w:tcPr>
            <w:tcW w:w="466" w:type="pct"/>
            <w:tcBorders>
              <w:top w:val="single" w:sz="4" w:space="0" w:color="auto"/>
              <w:bottom w:val="single" w:sz="4" w:space="0" w:color="auto"/>
            </w:tcBorders>
            <w:shd w:val="clear" w:color="auto" w:fill="auto"/>
            <w:tcMar>
              <w:left w:w="57" w:type="dxa"/>
              <w:right w:w="57" w:type="dxa"/>
            </w:tcMar>
          </w:tcPr>
          <w:p w:rsidR="00E3021A" w:rsidRPr="00321B46" w:rsidRDefault="00E3021A" w:rsidP="00121E6A">
            <w:pPr>
              <w:spacing w:before="120" w:after="120"/>
              <w:jc w:val="center"/>
              <w:rPr>
                <w:rFonts w:cs="Arial"/>
                <w:color w:val="000000" w:themeColor="text1"/>
                <w:sz w:val="20"/>
                <w:szCs w:val="22"/>
              </w:rPr>
            </w:pPr>
          </w:p>
          <w:p w:rsidR="00631FF9" w:rsidRPr="00110B5E" w:rsidRDefault="00631FF9" w:rsidP="00C31104">
            <w:pPr>
              <w:spacing w:before="120" w:after="120"/>
              <w:jc w:val="center"/>
              <w:rPr>
                <w:rFonts w:cs="Arial"/>
                <w:color w:val="000000" w:themeColor="text1"/>
                <w:szCs w:val="22"/>
              </w:rPr>
            </w:pPr>
          </w:p>
        </w:tc>
      </w:tr>
      <w:tr w:rsidR="009342FD" w:rsidRPr="00110B5E" w:rsidTr="00796466">
        <w:tc>
          <w:tcPr>
            <w:tcW w:w="4534" w:type="pct"/>
            <w:tcBorders>
              <w:top w:val="single" w:sz="4" w:space="0" w:color="auto"/>
              <w:bottom w:val="nil"/>
            </w:tcBorders>
            <w:shd w:val="clear" w:color="auto" w:fill="D6E3BC" w:themeFill="accent3" w:themeFillTint="66"/>
          </w:tcPr>
          <w:p w:rsidR="009342FD" w:rsidRPr="00A350A2" w:rsidRDefault="009342FD" w:rsidP="00F63A52">
            <w:pPr>
              <w:pStyle w:val="bmins1"/>
              <w:numPr>
                <w:ilvl w:val="0"/>
                <w:numId w:val="20"/>
              </w:numPr>
              <w:ind w:left="880" w:hanging="880"/>
              <w:jc w:val="both"/>
              <w:rPr>
                <w:color w:val="000000" w:themeColor="text1"/>
              </w:rPr>
            </w:pPr>
            <w:r w:rsidRPr="004D4771">
              <w:rPr>
                <w:szCs w:val="22"/>
              </w:rPr>
              <w:t>Committee</w:t>
            </w:r>
            <w:r w:rsidRPr="00A350A2">
              <w:rPr>
                <w:color w:val="000000" w:themeColor="text1"/>
              </w:rPr>
              <w:t xml:space="preserve"> Updates</w:t>
            </w:r>
          </w:p>
          <w:p w:rsidR="009342FD" w:rsidRPr="0003428A" w:rsidRDefault="009342FD" w:rsidP="005841FA">
            <w:pPr>
              <w:pStyle w:val="bmins2"/>
              <w:numPr>
                <w:ilvl w:val="1"/>
                <w:numId w:val="20"/>
              </w:numPr>
              <w:ind w:left="880" w:hanging="880"/>
              <w:rPr>
                <w:b/>
              </w:rPr>
            </w:pPr>
            <w:r w:rsidRPr="0003428A">
              <w:rPr>
                <w:b/>
              </w:rPr>
              <w:t>Audit</w:t>
            </w:r>
          </w:p>
          <w:p w:rsidR="007F36F4" w:rsidRPr="007F36F4" w:rsidRDefault="00071D33" w:rsidP="00EC4DD9">
            <w:pPr>
              <w:pStyle w:val="bmins2"/>
              <w:numPr>
                <w:ilvl w:val="2"/>
                <w:numId w:val="20"/>
              </w:numPr>
              <w:ind w:left="880" w:hanging="880"/>
              <w:rPr>
                <w:b/>
              </w:rPr>
            </w:pPr>
            <w:r>
              <w:t>[Confidential]</w:t>
            </w:r>
          </w:p>
          <w:p w:rsidR="00C7375D" w:rsidRPr="009342FD" w:rsidRDefault="00C7375D" w:rsidP="00071D33">
            <w:pPr>
              <w:pStyle w:val="bmins2"/>
              <w:rPr>
                <w:b/>
              </w:rPr>
            </w:pPr>
          </w:p>
        </w:tc>
        <w:tc>
          <w:tcPr>
            <w:tcW w:w="466" w:type="pct"/>
            <w:tcBorders>
              <w:top w:val="single" w:sz="4" w:space="0" w:color="auto"/>
              <w:bottom w:val="nil"/>
            </w:tcBorders>
            <w:shd w:val="clear" w:color="auto" w:fill="D6E3BC" w:themeFill="accent3" w:themeFillTint="66"/>
            <w:tcMar>
              <w:left w:w="57" w:type="dxa"/>
              <w:right w:w="57" w:type="dxa"/>
            </w:tcMar>
          </w:tcPr>
          <w:p w:rsidR="009342FD" w:rsidRDefault="009342FD" w:rsidP="00121E6A">
            <w:pPr>
              <w:spacing w:before="120" w:after="120"/>
              <w:jc w:val="center"/>
              <w:rPr>
                <w:rFonts w:cs="Arial"/>
                <w:color w:val="000000" w:themeColor="text1"/>
                <w:szCs w:val="22"/>
              </w:rPr>
            </w:pPr>
          </w:p>
          <w:p w:rsidR="00C7375D" w:rsidRDefault="00C7375D" w:rsidP="00071D33">
            <w:pPr>
              <w:spacing w:before="120" w:after="120"/>
              <w:rPr>
                <w:rFonts w:cs="Arial"/>
                <w:color w:val="000000" w:themeColor="text1"/>
                <w:szCs w:val="22"/>
              </w:rPr>
            </w:pPr>
          </w:p>
        </w:tc>
      </w:tr>
      <w:tr w:rsidR="00E3021A" w:rsidRPr="00110B5E" w:rsidTr="00796466">
        <w:tc>
          <w:tcPr>
            <w:tcW w:w="4534" w:type="pct"/>
            <w:tcBorders>
              <w:top w:val="nil"/>
              <w:bottom w:val="single" w:sz="4" w:space="0" w:color="auto"/>
            </w:tcBorders>
            <w:shd w:val="clear" w:color="auto" w:fill="auto"/>
          </w:tcPr>
          <w:p w:rsidR="00E3021A" w:rsidRPr="0003428A" w:rsidRDefault="00C10FE4" w:rsidP="005841FA">
            <w:pPr>
              <w:pStyle w:val="bmins2"/>
              <w:numPr>
                <w:ilvl w:val="1"/>
                <w:numId w:val="20"/>
              </w:numPr>
              <w:ind w:left="880" w:hanging="880"/>
              <w:rPr>
                <w:b/>
              </w:rPr>
            </w:pPr>
            <w:r>
              <w:rPr>
                <w:b/>
              </w:rPr>
              <w:t>Board Effectiveness Task and Finish Group</w:t>
            </w:r>
          </w:p>
          <w:p w:rsidR="00C43653" w:rsidRPr="00C65179" w:rsidRDefault="00C65179" w:rsidP="00EC4DD9">
            <w:pPr>
              <w:pStyle w:val="bmins2"/>
              <w:numPr>
                <w:ilvl w:val="2"/>
                <w:numId w:val="20"/>
              </w:numPr>
              <w:ind w:left="880" w:hanging="880"/>
              <w:rPr>
                <w:b/>
              </w:rPr>
            </w:pPr>
            <w:r>
              <w:t xml:space="preserve">AC apologised the report </w:t>
            </w:r>
            <w:r w:rsidR="007821E2">
              <w:t>was not</w:t>
            </w:r>
            <w:r>
              <w:t xml:space="preserve"> completed</w:t>
            </w:r>
            <w:r w:rsidR="007821E2">
              <w:t xml:space="preserve"> for May’s meeting and advised the schemes of delegations have been independently reviewed and amendments are being made following this</w:t>
            </w:r>
            <w:r>
              <w:t xml:space="preserve">. </w:t>
            </w:r>
          </w:p>
          <w:p w:rsidR="00C65179" w:rsidRPr="00B60626" w:rsidRDefault="00C65179" w:rsidP="00EC4DD9">
            <w:pPr>
              <w:pStyle w:val="bmins2"/>
              <w:numPr>
                <w:ilvl w:val="2"/>
                <w:numId w:val="20"/>
              </w:numPr>
              <w:ind w:left="880" w:hanging="880"/>
              <w:rPr>
                <w:b/>
              </w:rPr>
            </w:pPr>
            <w:r>
              <w:t xml:space="preserve">AB </w:t>
            </w:r>
            <w:r w:rsidR="007821E2">
              <w:t>requested</w:t>
            </w:r>
            <w:r>
              <w:t xml:space="preserve"> the skills matrix </w:t>
            </w:r>
            <w:r w:rsidR="007821E2">
              <w:t xml:space="preserve">is reviewed following approval of the revised terms of references. PM confirmed this will be completed. </w:t>
            </w:r>
          </w:p>
          <w:p w:rsidR="00FC753A" w:rsidRPr="006D4214" w:rsidRDefault="00FC753A" w:rsidP="005841FA">
            <w:pPr>
              <w:pStyle w:val="bmins2"/>
              <w:numPr>
                <w:ilvl w:val="1"/>
                <w:numId w:val="20"/>
              </w:numPr>
              <w:ind w:left="880" w:hanging="880"/>
              <w:rPr>
                <w:b/>
              </w:rPr>
            </w:pPr>
            <w:r w:rsidRPr="006D4214">
              <w:rPr>
                <w:b/>
              </w:rPr>
              <w:t xml:space="preserve">Update from Tenant Panel </w:t>
            </w:r>
          </w:p>
          <w:p w:rsidR="0007194B" w:rsidRPr="00D50276" w:rsidRDefault="00FF426E" w:rsidP="00EC4DD9">
            <w:pPr>
              <w:pStyle w:val="bmins2"/>
              <w:numPr>
                <w:ilvl w:val="2"/>
                <w:numId w:val="20"/>
              </w:numPr>
              <w:ind w:left="880" w:hanging="880"/>
            </w:pPr>
            <w:r>
              <w:t xml:space="preserve">LK advised a new member joined Tenant Panel in </w:t>
            </w:r>
            <w:r w:rsidR="00967452">
              <w:t>April</w:t>
            </w:r>
            <w:r>
              <w:t xml:space="preserve"> so the membership is now 8. He advised the panel received a presentation on the Data Protection &amp; Compliance Officer and directed Board Members to the Document Library to review the full minutes. </w:t>
            </w:r>
          </w:p>
          <w:p w:rsidR="00D31C79" w:rsidRPr="00C10FE4" w:rsidRDefault="00D31C79" w:rsidP="005841FA">
            <w:pPr>
              <w:pStyle w:val="bmins2"/>
              <w:numPr>
                <w:ilvl w:val="1"/>
                <w:numId w:val="20"/>
              </w:numPr>
              <w:ind w:left="880" w:hanging="880"/>
            </w:pPr>
            <w:r>
              <w:t xml:space="preserve"> </w:t>
            </w:r>
            <w:r w:rsidR="00C10FE4" w:rsidRPr="00C10FE4">
              <w:rPr>
                <w:b/>
              </w:rPr>
              <w:t>Board Member Nominations for Regeneration Project Board</w:t>
            </w:r>
          </w:p>
          <w:p w:rsidR="00443B0F" w:rsidRDefault="00330CFB" w:rsidP="00EC4DD9">
            <w:pPr>
              <w:pStyle w:val="bmins2"/>
              <w:numPr>
                <w:ilvl w:val="2"/>
                <w:numId w:val="20"/>
              </w:numPr>
              <w:ind w:left="880" w:hanging="880"/>
            </w:pPr>
            <w:r>
              <w:t>AG advised he has sent the P</w:t>
            </w:r>
            <w:r w:rsidR="00443B0F">
              <w:t>ID to IL who agreed</w:t>
            </w:r>
            <w:r>
              <w:t xml:space="preserve"> the principal is satisfactory. </w:t>
            </w:r>
          </w:p>
          <w:p w:rsidR="00C10FE4" w:rsidRDefault="00330CFB" w:rsidP="00EC4DD9">
            <w:pPr>
              <w:pStyle w:val="bmins2"/>
              <w:numPr>
                <w:ilvl w:val="2"/>
                <w:numId w:val="20"/>
              </w:numPr>
              <w:ind w:left="880" w:hanging="880"/>
            </w:pPr>
            <w:r>
              <w:t xml:space="preserve">AG asked for Board Members </w:t>
            </w:r>
            <w:r w:rsidR="00443B0F">
              <w:t xml:space="preserve">to make TT aware of interest to sit on the Project Board which will take the regeneration project to outline planning stage. </w:t>
            </w:r>
          </w:p>
          <w:p w:rsidR="00DC0BAA" w:rsidRDefault="00443B0F" w:rsidP="00EC4DD9">
            <w:pPr>
              <w:pStyle w:val="bmins2"/>
              <w:numPr>
                <w:ilvl w:val="2"/>
                <w:numId w:val="20"/>
              </w:numPr>
              <w:ind w:left="880" w:hanging="880"/>
            </w:pPr>
            <w:r>
              <w:t>IL suggested</w:t>
            </w:r>
            <w:r w:rsidR="00DC0BAA">
              <w:t xml:space="preserve"> </w:t>
            </w:r>
            <w:r>
              <w:t xml:space="preserve">Sarah Mcquatt, </w:t>
            </w:r>
            <w:r w:rsidR="00DC0BAA">
              <w:t>Nerva Homes</w:t>
            </w:r>
            <w:r>
              <w:t xml:space="preserve"> Independent</w:t>
            </w:r>
            <w:r w:rsidR="00DC0BAA">
              <w:t xml:space="preserve"> Board Memb</w:t>
            </w:r>
            <w:r>
              <w:t>er, is contacted as her skill set would be very suited to this Pro</w:t>
            </w:r>
            <w:r w:rsidR="00C7375D">
              <w:t>ject Board. It was agreed for AG to contact her.</w:t>
            </w:r>
          </w:p>
          <w:p w:rsidR="007B1B92" w:rsidRPr="00FC753A" w:rsidRDefault="007B1B92" w:rsidP="00EC4DD9">
            <w:pPr>
              <w:pStyle w:val="bmins2"/>
              <w:numPr>
                <w:ilvl w:val="2"/>
                <w:numId w:val="20"/>
              </w:numPr>
              <w:ind w:left="880" w:hanging="880"/>
            </w:pPr>
            <w:r>
              <w:t>AG clarifi</w:t>
            </w:r>
            <w:r w:rsidR="00443B0F">
              <w:t xml:space="preserve">ed it is a joint project Board with the City and County Councils and asked for one or two additional Board Members to join IL. </w:t>
            </w:r>
          </w:p>
        </w:tc>
        <w:tc>
          <w:tcPr>
            <w:tcW w:w="466" w:type="pct"/>
            <w:tcBorders>
              <w:top w:val="nil"/>
              <w:bottom w:val="single" w:sz="4" w:space="0" w:color="auto"/>
            </w:tcBorders>
            <w:shd w:val="clear" w:color="auto" w:fill="auto"/>
            <w:tcMar>
              <w:left w:w="57" w:type="dxa"/>
              <w:right w:w="57" w:type="dxa"/>
            </w:tcMar>
          </w:tcPr>
          <w:p w:rsidR="009C661C" w:rsidRDefault="009C661C"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p>
          <w:p w:rsidR="00C7375D" w:rsidRDefault="00C7375D" w:rsidP="00121E6A">
            <w:pPr>
              <w:spacing w:before="120" w:after="120"/>
              <w:jc w:val="center"/>
              <w:rPr>
                <w:rFonts w:cs="Arial"/>
                <w:color w:val="000000" w:themeColor="text1"/>
                <w:szCs w:val="22"/>
              </w:rPr>
            </w:pPr>
            <w:r>
              <w:rPr>
                <w:rFonts w:cs="Arial"/>
                <w:color w:val="000000" w:themeColor="text1"/>
                <w:szCs w:val="22"/>
              </w:rPr>
              <w:t>AG</w:t>
            </w:r>
          </w:p>
          <w:p w:rsidR="00E3021A" w:rsidRPr="00110B5E" w:rsidRDefault="004A65A6" w:rsidP="00121E6A">
            <w:pPr>
              <w:spacing w:before="120" w:after="120"/>
              <w:jc w:val="center"/>
              <w:rPr>
                <w:rFonts w:cs="Arial"/>
                <w:color w:val="000000" w:themeColor="text1"/>
                <w:szCs w:val="22"/>
              </w:rPr>
            </w:pPr>
            <w:r>
              <w:rPr>
                <w:rFonts w:cs="Arial"/>
                <w:color w:val="000000" w:themeColor="text1"/>
                <w:szCs w:val="22"/>
              </w:rPr>
              <w:t xml:space="preserve"> </w:t>
            </w:r>
          </w:p>
        </w:tc>
      </w:tr>
      <w:tr w:rsidR="00030FDD" w:rsidRPr="00110B5E" w:rsidTr="00BA0A49">
        <w:tc>
          <w:tcPr>
            <w:tcW w:w="4534" w:type="pct"/>
            <w:tcBorders>
              <w:top w:val="single" w:sz="4" w:space="0" w:color="auto"/>
              <w:bottom w:val="nil"/>
            </w:tcBorders>
          </w:tcPr>
          <w:p w:rsidR="00030FDD" w:rsidRDefault="00030FDD" w:rsidP="00F63A52">
            <w:pPr>
              <w:pStyle w:val="bmins1"/>
              <w:numPr>
                <w:ilvl w:val="0"/>
                <w:numId w:val="20"/>
              </w:numPr>
              <w:ind w:left="880" w:hanging="880"/>
              <w:jc w:val="both"/>
            </w:pPr>
            <w:r w:rsidRPr="00110B5E">
              <w:t>Any Other Business</w:t>
            </w:r>
          </w:p>
          <w:p w:rsidR="00CC7CA7" w:rsidRDefault="00631B90" w:rsidP="005841FA">
            <w:pPr>
              <w:pStyle w:val="bmins2"/>
              <w:numPr>
                <w:ilvl w:val="1"/>
                <w:numId w:val="20"/>
              </w:numPr>
              <w:ind w:left="880" w:hanging="880"/>
            </w:pPr>
            <w:r>
              <w:t>AG advised the Corporate Plan summary</w:t>
            </w:r>
            <w:r w:rsidR="001B5199">
              <w:t xml:space="preserve"> document</w:t>
            </w:r>
            <w:r>
              <w:t xml:space="preserve"> has no</w:t>
            </w:r>
            <w:r w:rsidR="001B5199">
              <w:t xml:space="preserve">w been published on the </w:t>
            </w:r>
            <w:r w:rsidR="00967452">
              <w:t xml:space="preserve">GCH </w:t>
            </w:r>
            <w:r w:rsidR="001B5199">
              <w:t>website.</w:t>
            </w:r>
          </w:p>
          <w:p w:rsidR="00631B90" w:rsidRDefault="00631B90" w:rsidP="005841FA">
            <w:pPr>
              <w:pStyle w:val="bmins2"/>
              <w:numPr>
                <w:ilvl w:val="1"/>
                <w:numId w:val="20"/>
              </w:numPr>
              <w:ind w:left="880" w:hanging="880"/>
            </w:pPr>
            <w:r>
              <w:t xml:space="preserve">AG advised </w:t>
            </w:r>
            <w:r w:rsidR="001B5199">
              <w:t xml:space="preserve">the Homeless Team are currently at the UK National Housing Awards in London as a finalist for the Homeless Project of the Year Award. </w:t>
            </w:r>
          </w:p>
          <w:p w:rsidR="00631B90" w:rsidRDefault="00B14B25" w:rsidP="005841FA">
            <w:pPr>
              <w:pStyle w:val="bmins2"/>
              <w:numPr>
                <w:ilvl w:val="1"/>
                <w:numId w:val="20"/>
              </w:numPr>
              <w:ind w:left="880" w:hanging="880"/>
            </w:pPr>
            <w:r>
              <w:t xml:space="preserve">AG advised </w:t>
            </w:r>
            <w:r w:rsidRPr="00B14B25">
              <w:rPr>
                <w:lang w:val="en"/>
              </w:rPr>
              <w:t xml:space="preserve">Board </w:t>
            </w:r>
            <w:r>
              <w:rPr>
                <w:lang w:val="en"/>
              </w:rPr>
              <w:t>that</w:t>
            </w:r>
            <w:r w:rsidRPr="00B14B25">
              <w:rPr>
                <w:lang w:val="en"/>
              </w:rPr>
              <w:t xml:space="preserve"> for the fifth consecutive quarter our Quarterly Financial and Risk Survey Return has been signed off by the Regulator with no questions</w:t>
            </w:r>
            <w:r>
              <w:t xml:space="preserve">. </w:t>
            </w:r>
          </w:p>
          <w:p w:rsidR="00631B90" w:rsidRDefault="00631B90" w:rsidP="005841FA">
            <w:pPr>
              <w:pStyle w:val="bmins2"/>
              <w:numPr>
                <w:ilvl w:val="1"/>
                <w:numId w:val="20"/>
              </w:numPr>
              <w:ind w:left="880" w:hanging="880"/>
            </w:pPr>
            <w:r>
              <w:t xml:space="preserve">JG advised she met with </w:t>
            </w:r>
            <w:r w:rsidR="0062582C">
              <w:t>the Head of IT</w:t>
            </w:r>
            <w:r>
              <w:t xml:space="preserve"> ahead of this meeting and </w:t>
            </w:r>
            <w:r w:rsidR="0062582C">
              <w:t xml:space="preserve">reported that she </w:t>
            </w:r>
            <w:r>
              <w:t>was impressed with the work being undertaken</w:t>
            </w:r>
            <w:r w:rsidR="0062582C">
              <w:t xml:space="preserve"> within the area of the business</w:t>
            </w:r>
            <w:r>
              <w:t>.</w:t>
            </w:r>
          </w:p>
          <w:p w:rsidR="00631B90" w:rsidRDefault="00631B90" w:rsidP="005841FA">
            <w:pPr>
              <w:pStyle w:val="bmins2"/>
              <w:numPr>
                <w:ilvl w:val="1"/>
                <w:numId w:val="20"/>
              </w:numPr>
              <w:ind w:left="880" w:hanging="880"/>
            </w:pPr>
            <w:r>
              <w:t xml:space="preserve">IL asked if any </w:t>
            </w:r>
            <w:r w:rsidR="0062582C">
              <w:t>new build properties have been</w:t>
            </w:r>
            <w:r>
              <w:t xml:space="preserve"> constructed by Bellway due to </w:t>
            </w:r>
            <w:r w:rsidR="0062582C">
              <w:t xml:space="preserve">recent warnings of </w:t>
            </w:r>
            <w:r>
              <w:t>fire risk</w:t>
            </w:r>
            <w:r w:rsidR="0062582C">
              <w:t xml:space="preserve"> preventions not being in place</w:t>
            </w:r>
            <w:r>
              <w:t xml:space="preserve">. MH confirmed </w:t>
            </w:r>
            <w:r w:rsidR="0062582C">
              <w:t xml:space="preserve">some properties have been developed by Bellway and </w:t>
            </w:r>
            <w:r>
              <w:t>he will be looking into this</w:t>
            </w:r>
            <w:r w:rsidR="00967452">
              <w:t xml:space="preserve"> matter</w:t>
            </w:r>
            <w:r>
              <w:t xml:space="preserve"> with the Head of Development. IL </w:t>
            </w:r>
            <w:r w:rsidR="0062582C">
              <w:t xml:space="preserve">requested a MIS is circulated with assurance for all new builds. </w:t>
            </w:r>
          </w:p>
          <w:p w:rsidR="00631B90" w:rsidRPr="00FD6E55" w:rsidRDefault="00631B90" w:rsidP="0059252F">
            <w:pPr>
              <w:pStyle w:val="bmins2"/>
              <w:numPr>
                <w:ilvl w:val="1"/>
                <w:numId w:val="20"/>
              </w:numPr>
              <w:ind w:left="880" w:hanging="880"/>
            </w:pPr>
            <w:r>
              <w:t>PM advised there are a number of topics which require full Board discussions</w:t>
            </w:r>
            <w:r w:rsidR="0059252F">
              <w:t xml:space="preserve"> and suggested an away day being held ahead of June’s Board Meeting</w:t>
            </w:r>
            <w:r>
              <w:t xml:space="preserve">. </w:t>
            </w:r>
            <w:r w:rsidR="0059252F">
              <w:t xml:space="preserve">It was agreed for PM to contact all Board Members to organise an away day. </w:t>
            </w:r>
          </w:p>
          <w:p w:rsidR="00FD6E55" w:rsidRPr="00110B5E" w:rsidRDefault="00FD6E55" w:rsidP="0059252F">
            <w:pPr>
              <w:pStyle w:val="bmins2"/>
              <w:numPr>
                <w:ilvl w:val="1"/>
                <w:numId w:val="20"/>
              </w:numPr>
              <w:ind w:left="880" w:hanging="880"/>
            </w:pPr>
            <w:r>
              <w:t xml:space="preserve">AG stated that part of the Away Day needed to focus on the investment of existing stock linked to the Board’s agreed approach in the Corporate Plan. This will require investment and he advised the Board of the potential implications of the Hackitt review, and new Decent Homes Standard that will focus on safety and quality alongside the Government’s intention to publish an update to the Green Paper before the second anniversary of the Grenfell Tower disaster in June. </w:t>
            </w:r>
          </w:p>
        </w:tc>
        <w:tc>
          <w:tcPr>
            <w:tcW w:w="466" w:type="pct"/>
            <w:tcBorders>
              <w:top w:val="single" w:sz="4" w:space="0" w:color="auto"/>
              <w:bottom w:val="nil"/>
            </w:tcBorders>
            <w:tcMar>
              <w:left w:w="57" w:type="dxa"/>
              <w:right w:w="57" w:type="dxa"/>
            </w:tcMar>
          </w:tcPr>
          <w:p w:rsidR="00F23CC9" w:rsidRDefault="00F23CC9"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r>
              <w:rPr>
                <w:rFonts w:cs="Arial"/>
                <w:bCs/>
                <w:color w:val="000000" w:themeColor="text1"/>
                <w:szCs w:val="22"/>
              </w:rPr>
              <w:t>MH</w:t>
            </w:r>
          </w:p>
          <w:p w:rsidR="00C7375D" w:rsidRDefault="00C7375D" w:rsidP="00C10FE4">
            <w:pPr>
              <w:spacing w:before="120" w:after="120"/>
              <w:jc w:val="center"/>
              <w:rPr>
                <w:rFonts w:cs="Arial"/>
                <w:bCs/>
                <w:color w:val="000000" w:themeColor="text1"/>
                <w:szCs w:val="22"/>
              </w:rPr>
            </w:pPr>
          </w:p>
          <w:p w:rsidR="00C7375D" w:rsidRDefault="00C7375D" w:rsidP="00C10FE4">
            <w:pPr>
              <w:spacing w:before="120" w:after="120"/>
              <w:jc w:val="center"/>
              <w:rPr>
                <w:rFonts w:cs="Arial"/>
                <w:bCs/>
                <w:color w:val="000000" w:themeColor="text1"/>
                <w:szCs w:val="22"/>
              </w:rPr>
            </w:pPr>
          </w:p>
          <w:p w:rsidR="00C7375D" w:rsidRPr="00110B5E" w:rsidRDefault="00C7375D" w:rsidP="00C10FE4">
            <w:pPr>
              <w:spacing w:before="120" w:after="120"/>
              <w:jc w:val="center"/>
              <w:rPr>
                <w:rFonts w:cs="Arial"/>
                <w:bCs/>
                <w:color w:val="000000" w:themeColor="text1"/>
                <w:szCs w:val="22"/>
              </w:rPr>
            </w:pPr>
            <w:r>
              <w:rPr>
                <w:rFonts w:cs="Arial"/>
                <w:bCs/>
                <w:color w:val="000000" w:themeColor="text1"/>
                <w:szCs w:val="22"/>
              </w:rPr>
              <w:t>PM</w:t>
            </w:r>
          </w:p>
        </w:tc>
      </w:tr>
      <w:tr w:rsidR="00030FDD" w:rsidRPr="00110B5E" w:rsidTr="00BA0A49">
        <w:tc>
          <w:tcPr>
            <w:tcW w:w="4534" w:type="pct"/>
            <w:tcBorders>
              <w:top w:val="single" w:sz="4" w:space="0" w:color="auto"/>
              <w:bottom w:val="single" w:sz="4" w:space="0" w:color="auto"/>
            </w:tcBorders>
          </w:tcPr>
          <w:p w:rsidR="00030FDD" w:rsidRPr="00110B5E" w:rsidRDefault="00030FDD" w:rsidP="00A575DA">
            <w:pPr>
              <w:pStyle w:val="bmins1"/>
              <w:numPr>
                <w:ilvl w:val="0"/>
                <w:numId w:val="25"/>
              </w:numPr>
              <w:ind w:left="880" w:hanging="880"/>
              <w:jc w:val="both"/>
              <w:rPr>
                <w:szCs w:val="22"/>
              </w:rPr>
            </w:pPr>
            <w:r w:rsidRPr="00110B5E">
              <w:rPr>
                <w:szCs w:val="22"/>
              </w:rPr>
              <w:t xml:space="preserve">Date of Next Meeting: </w:t>
            </w:r>
          </w:p>
          <w:p w:rsidR="00030FDD" w:rsidRPr="00E3021A" w:rsidRDefault="00121E6A" w:rsidP="00C10FE4">
            <w:pPr>
              <w:pStyle w:val="bminsbody"/>
              <w:jc w:val="both"/>
              <w:rPr>
                <w:szCs w:val="22"/>
              </w:rPr>
            </w:pPr>
            <w:r w:rsidRPr="00E3021A">
              <w:rPr>
                <w:szCs w:val="22"/>
              </w:rPr>
              <w:t xml:space="preserve">Wednesday </w:t>
            </w:r>
            <w:r w:rsidR="00C10FE4">
              <w:rPr>
                <w:szCs w:val="22"/>
              </w:rPr>
              <w:t>5</w:t>
            </w:r>
            <w:r w:rsidR="00C10FE4" w:rsidRPr="00C10FE4">
              <w:rPr>
                <w:szCs w:val="22"/>
                <w:vertAlign w:val="superscript"/>
              </w:rPr>
              <w:t>th</w:t>
            </w:r>
            <w:r w:rsidR="00C10FE4">
              <w:rPr>
                <w:szCs w:val="22"/>
              </w:rPr>
              <w:t xml:space="preserve"> June</w:t>
            </w:r>
            <w:r w:rsidR="00FC753A">
              <w:rPr>
                <w:szCs w:val="22"/>
              </w:rPr>
              <w:t xml:space="preserve"> 2019 at 6pm</w:t>
            </w:r>
          </w:p>
        </w:tc>
        <w:tc>
          <w:tcPr>
            <w:tcW w:w="466" w:type="pct"/>
            <w:tcBorders>
              <w:top w:val="single" w:sz="4" w:space="0" w:color="auto"/>
              <w:bottom w:val="single" w:sz="4" w:space="0" w:color="auto"/>
            </w:tcBorders>
            <w:tcMar>
              <w:left w:w="57" w:type="dxa"/>
              <w:right w:w="57" w:type="dxa"/>
            </w:tcMar>
          </w:tcPr>
          <w:p w:rsidR="00030FDD" w:rsidRPr="00110B5E" w:rsidRDefault="00030FDD" w:rsidP="00FC70AB">
            <w:pPr>
              <w:spacing w:before="120" w:after="120"/>
              <w:jc w:val="both"/>
              <w:rPr>
                <w:rFonts w:cs="Arial"/>
                <w:bCs/>
                <w:szCs w:val="22"/>
              </w:rPr>
            </w:pPr>
          </w:p>
        </w:tc>
      </w:tr>
    </w:tbl>
    <w:p w:rsidR="00691A3F" w:rsidRPr="00110B5E" w:rsidRDefault="00691A3F" w:rsidP="009C703F">
      <w:pPr>
        <w:rPr>
          <w:rFonts w:cs="Arial"/>
          <w:sz w:val="24"/>
          <w:szCs w:val="24"/>
        </w:rPr>
      </w:pPr>
    </w:p>
    <w:p w:rsidR="00691A3F" w:rsidRPr="00110B5E" w:rsidRDefault="00691A3F" w:rsidP="00691A3F">
      <w:pPr>
        <w:rPr>
          <w:rFonts w:cs="Arial"/>
          <w:sz w:val="24"/>
          <w:szCs w:val="24"/>
        </w:rPr>
      </w:pPr>
    </w:p>
    <w:p w:rsidR="007160F4" w:rsidRPr="00F03EB2" w:rsidRDefault="00774F9C" w:rsidP="00691A3F">
      <w:pPr>
        <w:tabs>
          <w:tab w:val="left" w:pos="3069"/>
        </w:tabs>
        <w:rPr>
          <w:rFonts w:cs="Arial"/>
          <w:sz w:val="24"/>
          <w:szCs w:val="24"/>
        </w:rPr>
      </w:pPr>
      <w:r w:rsidRPr="00F03EB2">
        <w:rPr>
          <w:rFonts w:cs="Arial"/>
          <w:sz w:val="24"/>
          <w:szCs w:val="24"/>
        </w:rPr>
        <w:t xml:space="preserve">Close: </w:t>
      </w:r>
      <w:r w:rsidR="00631B90">
        <w:rPr>
          <w:rFonts w:cs="Arial"/>
          <w:sz w:val="24"/>
          <w:szCs w:val="24"/>
        </w:rPr>
        <w:t>19.52</w:t>
      </w:r>
    </w:p>
    <w:p w:rsidR="00D75D01" w:rsidRDefault="00D75D01" w:rsidP="00691A3F">
      <w:pPr>
        <w:tabs>
          <w:tab w:val="left" w:pos="3069"/>
        </w:tabs>
        <w:rPr>
          <w:rFonts w:cs="Arial"/>
          <w:sz w:val="24"/>
          <w:szCs w:val="24"/>
        </w:rPr>
      </w:pPr>
    </w:p>
    <w:p w:rsidR="00F03EB2" w:rsidRPr="00F03EB2" w:rsidRDefault="00F03EB2" w:rsidP="00691A3F">
      <w:pPr>
        <w:tabs>
          <w:tab w:val="left" w:pos="3069"/>
        </w:tabs>
        <w:rPr>
          <w:rFonts w:cs="Arial"/>
          <w:sz w:val="24"/>
          <w:szCs w:val="24"/>
        </w:rPr>
      </w:pPr>
      <w:r w:rsidRPr="00F03EB2">
        <w:rPr>
          <w:rFonts w:cs="Arial"/>
          <w:sz w:val="24"/>
          <w:szCs w:val="24"/>
        </w:rPr>
        <w:t>Signed: ______________________</w:t>
      </w:r>
    </w:p>
    <w:p w:rsidR="00F03EB2" w:rsidRPr="00F03EB2" w:rsidRDefault="00D274AE" w:rsidP="00691A3F">
      <w:pPr>
        <w:tabs>
          <w:tab w:val="left" w:pos="3069"/>
        </w:tabs>
        <w:rPr>
          <w:rFonts w:cs="Arial"/>
          <w:sz w:val="24"/>
          <w:szCs w:val="24"/>
        </w:rPr>
      </w:pPr>
      <w:r>
        <w:rPr>
          <w:rFonts w:cs="Arial"/>
          <w:sz w:val="24"/>
          <w:szCs w:val="24"/>
        </w:rPr>
        <w:t>(Chair)</w:t>
      </w:r>
    </w:p>
    <w:p w:rsidR="00F03EB2" w:rsidRPr="00F03EB2" w:rsidRDefault="00F03EB2" w:rsidP="00691A3F">
      <w:pPr>
        <w:tabs>
          <w:tab w:val="left" w:pos="3069"/>
        </w:tabs>
        <w:rPr>
          <w:rFonts w:cs="Arial"/>
          <w:sz w:val="24"/>
          <w:szCs w:val="24"/>
        </w:rPr>
      </w:pPr>
    </w:p>
    <w:p w:rsidR="00E3021A" w:rsidRPr="00F03EB2" w:rsidRDefault="00F03EB2" w:rsidP="00691A3F">
      <w:pPr>
        <w:tabs>
          <w:tab w:val="left" w:pos="3069"/>
        </w:tabs>
        <w:rPr>
          <w:rFonts w:cs="Arial"/>
          <w:sz w:val="24"/>
          <w:szCs w:val="24"/>
        </w:rPr>
      </w:pPr>
      <w:r w:rsidRPr="00F03EB2">
        <w:rPr>
          <w:rFonts w:cs="Arial"/>
          <w:sz w:val="24"/>
          <w:szCs w:val="24"/>
        </w:rPr>
        <w:t>Dated: _______________________</w:t>
      </w:r>
    </w:p>
    <w:sectPr w:rsidR="00E3021A" w:rsidRPr="00F03EB2" w:rsidSect="002B21E2">
      <w:headerReference w:type="default" r:id="rId11"/>
      <w:footerReference w:type="default" r:id="rId12"/>
      <w:headerReference w:type="first" r:id="rId13"/>
      <w:footerReference w:type="first" r:id="rId14"/>
      <w:pgSz w:w="11906" w:h="16838" w:code="9"/>
      <w:pgMar w:top="567" w:right="851" w:bottom="567" w:left="1134" w:header="624" w:footer="6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E5" w:rsidRDefault="00875BE5">
      <w:r>
        <w:separator/>
      </w:r>
    </w:p>
  </w:endnote>
  <w:endnote w:type="continuationSeparator" w:id="0">
    <w:p w:rsidR="00875BE5" w:rsidRDefault="0087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478752"/>
      <w:docPartObj>
        <w:docPartGallery w:val="Page Numbers (Bottom of Page)"/>
        <w:docPartUnique/>
      </w:docPartObj>
    </w:sdtPr>
    <w:sdtEndPr>
      <w:rPr>
        <w:noProof/>
      </w:rPr>
    </w:sdtEndPr>
    <w:sdtContent>
      <w:p w:rsidR="00337392" w:rsidRDefault="00337392">
        <w:pPr>
          <w:pStyle w:val="Footer"/>
          <w:jc w:val="center"/>
        </w:pPr>
        <w:r>
          <w:fldChar w:fldCharType="begin"/>
        </w:r>
        <w:r>
          <w:instrText xml:space="preserve"> PAGE   \* MERGEFORMAT </w:instrText>
        </w:r>
        <w:r>
          <w:fldChar w:fldCharType="separate"/>
        </w:r>
        <w:r w:rsidR="00071D33">
          <w:rPr>
            <w:noProof/>
          </w:rPr>
          <w:t>5</w:t>
        </w:r>
        <w:r>
          <w:rPr>
            <w:noProof/>
          </w:rPr>
          <w:fldChar w:fldCharType="end"/>
        </w:r>
      </w:p>
    </w:sdtContent>
  </w:sdt>
  <w:p w:rsidR="00337392" w:rsidRDefault="00337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E2" w:rsidRPr="0072119B" w:rsidRDefault="002B21E2" w:rsidP="002B21E2">
    <w:pPr>
      <w:autoSpaceDE w:val="0"/>
      <w:autoSpaceDN w:val="0"/>
      <w:jc w:val="center"/>
      <w:rPr>
        <w:rFonts w:ascii="Trebuchet MS" w:hAnsi="Trebuchet MS"/>
        <w:b/>
        <w:bCs/>
        <w:sz w:val="28"/>
        <w:szCs w:val="28"/>
        <w:lang w:val="en-US"/>
      </w:rPr>
    </w:pPr>
    <w:r w:rsidRPr="0072119B">
      <w:rPr>
        <w:rFonts w:ascii="Trebuchet MS" w:hAnsi="Trebuchet MS"/>
        <w:b/>
        <w:bCs/>
        <w:sz w:val="28"/>
        <w:szCs w:val="28"/>
        <w:lang w:val="en-US"/>
      </w:rPr>
      <w:t>Gloucester City Homes Limited</w:t>
    </w:r>
  </w:p>
  <w:p w:rsidR="002B21E2" w:rsidRPr="007B2B1E" w:rsidRDefault="002B21E2" w:rsidP="002B21E2">
    <w:pPr>
      <w:autoSpaceDE w:val="0"/>
      <w:autoSpaceDN w:val="0"/>
      <w:jc w:val="center"/>
      <w:rPr>
        <w:rFonts w:ascii="Trebuchet MS" w:hAnsi="Trebuchet MS"/>
        <w:sz w:val="16"/>
        <w:szCs w:val="16"/>
        <w:lang w:val="en-US"/>
      </w:rPr>
    </w:pPr>
    <w:r w:rsidRPr="007B2B1E">
      <w:rPr>
        <w:rFonts w:ascii="Trebuchet MS" w:hAnsi="Trebuchet MS"/>
        <w:sz w:val="16"/>
        <w:szCs w:val="16"/>
        <w:lang w:val="en-US"/>
      </w:rPr>
      <w:t>Registered Address: Railway House, Bruton Way, Gloucester GL1 1DG</w:t>
    </w:r>
  </w:p>
  <w:p w:rsidR="002B21E2" w:rsidRPr="007B2B1E" w:rsidRDefault="002B21E2" w:rsidP="002B21E2">
    <w:pPr>
      <w:pStyle w:val="Footer"/>
      <w:jc w:val="center"/>
      <w:rPr>
        <w:rFonts w:ascii="Trebuchet MS" w:hAnsi="Trebuchet MS"/>
        <w:sz w:val="16"/>
        <w:szCs w:val="16"/>
        <w:lang w:val="en-US"/>
      </w:rPr>
    </w:pPr>
    <w:r w:rsidRPr="007B2B1E">
      <w:rPr>
        <w:rFonts w:ascii="Trebuchet MS" w:hAnsi="Trebuchet MS"/>
        <w:sz w:val="16"/>
        <w:szCs w:val="16"/>
        <w:lang w:val="en-US"/>
      </w:rPr>
      <w:t xml:space="preserve">GCH is a charitable Community Benefit Society registered under the </w:t>
    </w:r>
    <w:r>
      <w:rPr>
        <w:rFonts w:ascii="Trebuchet MS" w:hAnsi="Trebuchet MS"/>
        <w:sz w:val="16"/>
        <w:szCs w:val="16"/>
        <w:lang w:val="en-US"/>
      </w:rPr>
      <w:br/>
    </w:r>
    <w:r w:rsidRPr="007B2B1E">
      <w:rPr>
        <w:rFonts w:ascii="Trebuchet MS" w:hAnsi="Trebuchet MS"/>
        <w:sz w:val="16"/>
        <w:szCs w:val="16"/>
        <w:lang w:val="en-US"/>
      </w:rPr>
      <w:t>Co-operative &amp; Community Benefit Societies Act 2014.</w:t>
    </w:r>
    <w:r>
      <w:rPr>
        <w:rFonts w:ascii="Trebuchet MS" w:hAnsi="Trebuchet MS"/>
        <w:sz w:val="16"/>
        <w:szCs w:val="16"/>
        <w:lang w:val="en-US"/>
      </w:rPr>
      <w:t xml:space="preserve"> </w:t>
    </w:r>
    <w:r w:rsidRPr="007B2B1E">
      <w:rPr>
        <w:rFonts w:ascii="Trebuchet MS" w:hAnsi="Trebuchet MS"/>
        <w:sz w:val="16"/>
        <w:szCs w:val="16"/>
        <w:lang w:val="en-US"/>
      </w:rPr>
      <w:t xml:space="preserve">No. RS 007041 </w:t>
    </w:r>
  </w:p>
  <w:p w:rsidR="002B21E2" w:rsidRPr="002B21E2" w:rsidRDefault="002B21E2" w:rsidP="002B21E2">
    <w:pPr>
      <w:pStyle w:val="Footer"/>
      <w:jc w:val="center"/>
      <w:rPr>
        <w:sz w:val="16"/>
        <w:szCs w:val="16"/>
      </w:rPr>
    </w:pPr>
    <w:r w:rsidRPr="007B2B1E">
      <w:rPr>
        <w:rFonts w:ascii="Trebuchet MS" w:hAnsi="Trebuchet MS"/>
        <w:sz w:val="16"/>
        <w:szCs w:val="16"/>
        <w:lang w:val="en-US"/>
      </w:rPr>
      <w:t>GCH is an independent registered provider approved by the Social Housing Regulator. Registered number 4584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E5" w:rsidRDefault="00875BE5">
      <w:r>
        <w:separator/>
      </w:r>
    </w:p>
  </w:footnote>
  <w:footnote w:type="continuationSeparator" w:id="0">
    <w:p w:rsidR="00875BE5" w:rsidRDefault="0087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92" w:rsidRPr="0056128E" w:rsidRDefault="00337392" w:rsidP="009C703F">
    <w:pPr>
      <w:pStyle w:val="Header"/>
      <w:rPr>
        <w:rFonts w:cs="Arial"/>
        <w:sz w:val="24"/>
      </w:rPr>
    </w:pPr>
    <w:r w:rsidRPr="0056128E">
      <w:rPr>
        <w:rFonts w:cs="Arial"/>
        <w:noProof/>
        <w:lang w:eastAsia="en-GB"/>
      </w:rPr>
      <w:drawing>
        <wp:anchor distT="0" distB="0" distL="114300" distR="114300" simplePos="0" relativeHeight="251660800" behindDoc="0" locked="0" layoutInCell="1" allowOverlap="1" wp14:anchorId="3BF47898" wp14:editId="3BF47899">
          <wp:simplePos x="0" y="0"/>
          <wp:positionH relativeFrom="column">
            <wp:posOffset>4409440</wp:posOffset>
          </wp:positionH>
          <wp:positionV relativeFrom="paragraph">
            <wp:posOffset>-66675</wp:posOffset>
          </wp:positionV>
          <wp:extent cx="1216152" cy="709936"/>
          <wp:effectExtent l="0" t="0" r="3175" b="0"/>
          <wp:wrapNone/>
          <wp:docPr id="3" name="Picture 3" descr="C:\Users\tyremanvl\AppData\Local\Microsoft\Windows\Temporary Internet Files\Content.Word\G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emanvl\AppData\Local\Microsoft\Windows\Temporary Internet Files\Content.Word\GC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152" cy="709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28E">
      <w:rPr>
        <w:rFonts w:cs="Arial"/>
        <w:sz w:val="24"/>
      </w:rPr>
      <w:t>Gloucester City Homes</w:t>
    </w:r>
  </w:p>
  <w:p w:rsidR="00E2329C" w:rsidRPr="0056128E" w:rsidRDefault="00E2329C" w:rsidP="00E2329C">
    <w:pPr>
      <w:pStyle w:val="Header"/>
      <w:rPr>
        <w:rFonts w:cs="Arial"/>
        <w:sz w:val="24"/>
      </w:rPr>
    </w:pPr>
    <w:r w:rsidRPr="0056128E">
      <w:rPr>
        <w:rFonts w:cs="Arial"/>
        <w:sz w:val="24"/>
      </w:rPr>
      <w:t xml:space="preserve">Board – </w:t>
    </w:r>
    <w:r>
      <w:rPr>
        <w:rFonts w:cs="Arial"/>
        <w:sz w:val="24"/>
      </w:rPr>
      <w:t>1</w:t>
    </w:r>
    <w:r w:rsidRPr="00E2329C">
      <w:rPr>
        <w:rFonts w:cs="Arial"/>
        <w:sz w:val="24"/>
        <w:vertAlign w:val="superscript"/>
      </w:rPr>
      <w:t>st</w:t>
    </w:r>
    <w:r>
      <w:rPr>
        <w:rFonts w:cs="Arial"/>
        <w:sz w:val="24"/>
      </w:rPr>
      <w:t xml:space="preserve"> May 2019</w:t>
    </w:r>
  </w:p>
  <w:p w:rsidR="00337392" w:rsidRPr="0056128E" w:rsidRDefault="00337392" w:rsidP="009C703F">
    <w:pPr>
      <w:pStyle w:val="Header"/>
      <w:spacing w:before="120"/>
      <w:rPr>
        <w:rFonts w:cs="Arial"/>
        <w:sz w:val="28"/>
      </w:rPr>
    </w:pPr>
    <w:r>
      <w:rPr>
        <w:rFonts w:cs="Arial"/>
        <w:sz w:val="36"/>
      </w:rPr>
      <w:t>MINUTES</w:t>
    </w:r>
  </w:p>
  <w:p w:rsidR="00337392" w:rsidRPr="009C703F" w:rsidRDefault="00337392" w:rsidP="009C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E2" w:rsidRPr="0056128E" w:rsidRDefault="002B21E2" w:rsidP="002B21E2">
    <w:pPr>
      <w:pStyle w:val="Header"/>
      <w:rPr>
        <w:rFonts w:cs="Arial"/>
        <w:sz w:val="24"/>
      </w:rPr>
    </w:pPr>
    <w:r w:rsidRPr="0056128E">
      <w:rPr>
        <w:rFonts w:cs="Arial"/>
        <w:noProof/>
        <w:lang w:eastAsia="en-GB"/>
      </w:rPr>
      <w:drawing>
        <wp:anchor distT="0" distB="0" distL="114300" distR="114300" simplePos="0" relativeHeight="251662848" behindDoc="0" locked="0" layoutInCell="1" allowOverlap="1" wp14:anchorId="3BF4789A" wp14:editId="3BF4789B">
          <wp:simplePos x="0" y="0"/>
          <wp:positionH relativeFrom="column">
            <wp:posOffset>4409440</wp:posOffset>
          </wp:positionH>
          <wp:positionV relativeFrom="paragraph">
            <wp:posOffset>-66675</wp:posOffset>
          </wp:positionV>
          <wp:extent cx="1216152" cy="709936"/>
          <wp:effectExtent l="0" t="0" r="3175" b="0"/>
          <wp:wrapNone/>
          <wp:docPr id="1" name="Picture 1" descr="C:\Users\tyremanvl\AppData\Local\Microsoft\Windows\Temporary Internet Files\Content.Word\G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emanvl\AppData\Local\Microsoft\Windows\Temporary Internet Files\Content.Word\GC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152" cy="709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28E">
      <w:rPr>
        <w:rFonts w:cs="Arial"/>
        <w:sz w:val="24"/>
      </w:rPr>
      <w:t>Gloucester City Homes</w:t>
    </w:r>
  </w:p>
  <w:p w:rsidR="002B21E2" w:rsidRPr="0056128E" w:rsidRDefault="002B21E2" w:rsidP="002B21E2">
    <w:pPr>
      <w:pStyle w:val="Header"/>
      <w:rPr>
        <w:rFonts w:cs="Arial"/>
        <w:sz w:val="24"/>
      </w:rPr>
    </w:pPr>
    <w:r w:rsidRPr="0056128E">
      <w:rPr>
        <w:rFonts w:cs="Arial"/>
        <w:sz w:val="24"/>
      </w:rPr>
      <w:t xml:space="preserve">Board – </w:t>
    </w:r>
    <w:r w:rsidR="00E2329C">
      <w:rPr>
        <w:rFonts w:cs="Arial"/>
        <w:sz w:val="24"/>
      </w:rPr>
      <w:t>1</w:t>
    </w:r>
    <w:r w:rsidR="00E2329C" w:rsidRPr="00E2329C">
      <w:rPr>
        <w:rFonts w:cs="Arial"/>
        <w:sz w:val="24"/>
        <w:vertAlign w:val="superscript"/>
      </w:rPr>
      <w:t>st</w:t>
    </w:r>
    <w:r w:rsidR="00E2329C">
      <w:rPr>
        <w:rFonts w:cs="Arial"/>
        <w:sz w:val="24"/>
      </w:rPr>
      <w:t xml:space="preserve"> May</w:t>
    </w:r>
    <w:r>
      <w:rPr>
        <w:rFonts w:cs="Arial"/>
        <w:sz w:val="24"/>
      </w:rPr>
      <w:t xml:space="preserve"> 2019</w:t>
    </w:r>
  </w:p>
  <w:p w:rsidR="002B21E2" w:rsidRPr="0056128E" w:rsidRDefault="002B21E2" w:rsidP="002B21E2">
    <w:pPr>
      <w:pStyle w:val="Header"/>
      <w:spacing w:before="120"/>
      <w:rPr>
        <w:rFonts w:cs="Arial"/>
        <w:sz w:val="28"/>
      </w:rPr>
    </w:pPr>
    <w:r>
      <w:rPr>
        <w:rFonts w:cs="Arial"/>
        <w:sz w:val="36"/>
      </w:rPr>
      <w:t>MINUTES</w:t>
    </w:r>
  </w:p>
  <w:p w:rsidR="002B21E2" w:rsidRDefault="002B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214"/>
    <w:multiLevelType w:val="hybridMultilevel"/>
    <w:tmpl w:val="C10461A0"/>
    <w:lvl w:ilvl="0" w:tplc="BD62CD48">
      <w:numFmt w:val="bullet"/>
      <w:lvlText w:val="-"/>
      <w:lvlJc w:val="left"/>
      <w:pPr>
        <w:ind w:left="1240" w:hanging="360"/>
      </w:pPr>
      <w:rPr>
        <w:rFonts w:ascii="Arial" w:eastAsia="Times New Roman" w:hAnsi="Arial" w:cs="Aria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 w15:restartNumberingAfterBreak="0">
    <w:nsid w:val="05EA23FE"/>
    <w:multiLevelType w:val="multilevel"/>
    <w:tmpl w:val="232E05E2"/>
    <w:lvl w:ilvl="0">
      <w:start w:val="1"/>
      <w:numFmt w:val="decimal"/>
      <w:pStyle w:val="Level1"/>
      <w:lvlText w:val="%1."/>
      <w:lvlJc w:val="left"/>
      <w:pPr>
        <w:ind w:left="360" w:hanging="360"/>
      </w:pPr>
    </w:lvl>
    <w:lvl w:ilvl="1">
      <w:start w:val="1"/>
      <w:numFmt w:val="decimal"/>
      <w:pStyle w:val="Level2"/>
      <w:lvlText w:val="%1.%2."/>
      <w:lvlJc w:val="left"/>
      <w:pPr>
        <w:ind w:left="792" w:hanging="432"/>
      </w:pPr>
      <w:rPr>
        <w:b w:val="0"/>
      </w:r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D6AE1"/>
    <w:multiLevelType w:val="hybridMultilevel"/>
    <w:tmpl w:val="F36E42AA"/>
    <w:lvl w:ilvl="0" w:tplc="8C40F624">
      <w:start w:val="1"/>
      <w:numFmt w:val="bullet"/>
      <w:pStyle w:val="bullets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05F20"/>
    <w:multiLevelType w:val="multilevel"/>
    <w:tmpl w:val="35F6A08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BE60F4"/>
    <w:multiLevelType w:val="hybridMultilevel"/>
    <w:tmpl w:val="406CBD02"/>
    <w:lvl w:ilvl="0" w:tplc="FB605560">
      <w:start w:val="1"/>
      <w:numFmt w:val="bullet"/>
      <w:pStyle w:val="tenderbullet"/>
      <w:lvlText w:val=""/>
      <w:lvlJc w:val="left"/>
      <w:pPr>
        <w:ind w:left="1607" w:hanging="360"/>
      </w:pPr>
      <w:rPr>
        <w:rFonts w:ascii="Wingdings" w:hAnsi="Wingdings" w:hint="default"/>
        <w:spacing w:val="40"/>
        <w:w w:val="100"/>
        <w:sz w:val="28"/>
      </w:rPr>
    </w:lvl>
    <w:lvl w:ilvl="1" w:tplc="04090003">
      <w:start w:val="1"/>
      <w:numFmt w:val="bullet"/>
      <w:lvlText w:val="o"/>
      <w:lvlJc w:val="left"/>
      <w:pPr>
        <w:tabs>
          <w:tab w:val="num" w:pos="1836"/>
        </w:tabs>
        <w:ind w:left="1836" w:hanging="360"/>
      </w:pPr>
      <w:rPr>
        <w:rFonts w:ascii="Courier New" w:hAnsi="Courier New" w:hint="default"/>
      </w:rPr>
    </w:lvl>
    <w:lvl w:ilvl="2" w:tplc="04090005">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1615684B"/>
    <w:multiLevelType w:val="hybridMultilevel"/>
    <w:tmpl w:val="B7802566"/>
    <w:lvl w:ilvl="0" w:tplc="22BC0C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D40C5"/>
    <w:multiLevelType w:val="multilevel"/>
    <w:tmpl w:val="02E421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5C2E5F"/>
    <w:multiLevelType w:val="hybridMultilevel"/>
    <w:tmpl w:val="536A8954"/>
    <w:lvl w:ilvl="0" w:tplc="B6BE14E2">
      <w:start w:val="1"/>
      <w:numFmt w:val="bullet"/>
      <w:pStyle w:val="bullets2"/>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478BB"/>
    <w:multiLevelType w:val="hybridMultilevel"/>
    <w:tmpl w:val="8420275E"/>
    <w:lvl w:ilvl="0" w:tplc="B4F25A1E">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9CE0C04"/>
    <w:multiLevelType w:val="hybridMultilevel"/>
    <w:tmpl w:val="15301206"/>
    <w:lvl w:ilvl="0" w:tplc="04090001">
      <w:start w:val="1"/>
      <w:numFmt w:val="bullet"/>
      <w:pStyle w:val="bminsbullet"/>
      <w:lvlText w:val=""/>
      <w:lvlJc w:val="left"/>
      <w:pPr>
        <w:tabs>
          <w:tab w:val="num" w:pos="1040"/>
        </w:tabs>
        <w:ind w:left="397" w:firstLine="283"/>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324D7067"/>
    <w:multiLevelType w:val="hybridMultilevel"/>
    <w:tmpl w:val="45482A70"/>
    <w:lvl w:ilvl="0" w:tplc="76A4F1D2">
      <w:start w:val="1"/>
      <w:numFmt w:val="decimal"/>
      <w:pStyle w:val="Numberlist"/>
      <w:lvlText w:val="%1."/>
      <w:lvlJc w:val="left"/>
      <w:pPr>
        <w:tabs>
          <w:tab w:val="num" w:pos="567"/>
        </w:tabs>
        <w:ind w:left="567" w:hanging="567"/>
      </w:pPr>
      <w:rPr>
        <w:rFonts w:ascii="Arial" w:hAnsi="Arial" w:hint="default"/>
        <w:b w:val="0"/>
        <w:i w:val="0"/>
        <w:sz w:val="24"/>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C06D5"/>
    <w:multiLevelType w:val="multilevel"/>
    <w:tmpl w:val="41F6D5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7A0C73"/>
    <w:multiLevelType w:val="hybridMultilevel"/>
    <w:tmpl w:val="6F1ABFD4"/>
    <w:lvl w:ilvl="0" w:tplc="6B6433EC">
      <w:start w:val="1"/>
      <w:numFmt w:val="bullet"/>
      <w:pStyle w:val="repbullet"/>
      <w:lvlText w:val=""/>
      <w:lvlJc w:val="left"/>
      <w:pPr>
        <w:tabs>
          <w:tab w:val="num" w:pos="1248"/>
        </w:tabs>
        <w:ind w:left="1248" w:hanging="39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704A6"/>
    <w:multiLevelType w:val="multilevel"/>
    <w:tmpl w:val="0809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082BAD"/>
    <w:multiLevelType w:val="hybridMultilevel"/>
    <w:tmpl w:val="A2B80B4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E710F43"/>
    <w:multiLevelType w:val="multilevel"/>
    <w:tmpl w:val="EF28996E"/>
    <w:lvl w:ilvl="0">
      <w:start w:val="1"/>
      <w:numFmt w:val="decimal"/>
      <w:pStyle w:val="Policysectionhead"/>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851"/>
      </w:pPr>
      <w:rPr>
        <w:rFonts w:ascii="Arial" w:hAnsi="Arial" w:hint="default"/>
        <w:b w:val="0"/>
        <w:i w:val="0"/>
        <w:sz w:val="28"/>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4A04000"/>
    <w:multiLevelType w:val="multilevel"/>
    <w:tmpl w:val="02E421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8936A9"/>
    <w:multiLevelType w:val="multilevel"/>
    <w:tmpl w:val="41F6D5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012F75"/>
    <w:multiLevelType w:val="multilevel"/>
    <w:tmpl w:val="A5762BCC"/>
    <w:lvl w:ilvl="0">
      <w:start w:val="1"/>
      <w:numFmt w:val="decimal"/>
      <w:lvlText w:val="%1"/>
      <w:lvlJc w:val="left"/>
      <w:pPr>
        <w:tabs>
          <w:tab w:val="num" w:pos="851"/>
        </w:tabs>
        <w:ind w:left="851" w:hanging="851"/>
      </w:pPr>
      <w:rPr>
        <w:rFonts w:ascii="Arial" w:hAnsi="Arial" w:hint="default"/>
        <w:b/>
        <w:i w:val="0"/>
        <w:color w:val="auto"/>
        <w:sz w:val="24"/>
      </w:rPr>
    </w:lvl>
    <w:lvl w:ilvl="1">
      <w:start w:val="1"/>
      <w:numFmt w:val="decimal"/>
      <w:pStyle w:val="repbody1"/>
      <w:lvlText w:val="%1.%2"/>
      <w:lvlJc w:val="left"/>
      <w:pPr>
        <w:tabs>
          <w:tab w:val="num" w:pos="851"/>
        </w:tabs>
        <w:ind w:left="851" w:hanging="851"/>
      </w:pPr>
      <w:rPr>
        <w:rFonts w:ascii="Arial" w:hAnsi="Arial" w:hint="default"/>
        <w:b w:val="0"/>
        <w:i w:val="0"/>
        <w:color w:val="auto"/>
        <w:sz w:val="24"/>
      </w:rPr>
    </w:lvl>
    <w:lvl w:ilvl="2">
      <w:start w:val="1"/>
      <w:numFmt w:val="decimal"/>
      <w:pStyle w:val="repbody2"/>
      <w:lvlText w:val="%1.%2.%3"/>
      <w:lvlJc w:val="left"/>
      <w:pPr>
        <w:tabs>
          <w:tab w:val="num" w:pos="851"/>
        </w:tabs>
        <w:ind w:left="851" w:hanging="851"/>
      </w:pPr>
      <w:rPr>
        <w:rFonts w:ascii="Arial" w:hAnsi="Arial" w:hint="default"/>
        <w:b w:val="0"/>
        <w:i w:val="0"/>
        <w:sz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69C486B"/>
    <w:multiLevelType w:val="hybridMultilevel"/>
    <w:tmpl w:val="79F64612"/>
    <w:lvl w:ilvl="0" w:tplc="08090001">
      <w:start w:val="1"/>
      <w:numFmt w:val="bullet"/>
      <w:pStyle w:val="CFbullet"/>
      <w:lvlText w:val=""/>
      <w:lvlJc w:val="left"/>
      <w:pPr>
        <w:tabs>
          <w:tab w:val="num" w:pos="964"/>
        </w:tabs>
        <w:ind w:left="964" w:hanging="397"/>
      </w:pPr>
      <w:rPr>
        <w:rFonts w:ascii="Symbol" w:hAnsi="Symbol" w:hint="default"/>
        <w:color w:val="006600"/>
        <w:sz w:val="24"/>
      </w:rPr>
    </w:lvl>
    <w:lvl w:ilvl="1" w:tplc="08090003">
      <w:start w:val="1"/>
      <w:numFmt w:val="decimal"/>
      <w:lvlText w:val="%2."/>
      <w:lvlJc w:val="left"/>
      <w:pPr>
        <w:tabs>
          <w:tab w:val="num" w:pos="1647"/>
        </w:tabs>
        <w:ind w:left="1647" w:hanging="360"/>
      </w:pPr>
    </w:lvl>
    <w:lvl w:ilvl="2" w:tplc="08090005" w:tentative="1">
      <w:start w:val="1"/>
      <w:numFmt w:val="lowerRoman"/>
      <w:lvlText w:val="%3."/>
      <w:lvlJc w:val="right"/>
      <w:pPr>
        <w:tabs>
          <w:tab w:val="num" w:pos="2367"/>
        </w:tabs>
        <w:ind w:left="2367" w:hanging="180"/>
      </w:pPr>
    </w:lvl>
    <w:lvl w:ilvl="3" w:tplc="08090001" w:tentative="1">
      <w:start w:val="1"/>
      <w:numFmt w:val="decimal"/>
      <w:lvlText w:val="%4."/>
      <w:lvlJc w:val="left"/>
      <w:pPr>
        <w:tabs>
          <w:tab w:val="num" w:pos="3087"/>
        </w:tabs>
        <w:ind w:left="3087" w:hanging="360"/>
      </w:pPr>
    </w:lvl>
    <w:lvl w:ilvl="4" w:tplc="08090003" w:tentative="1">
      <w:start w:val="1"/>
      <w:numFmt w:val="lowerLetter"/>
      <w:lvlText w:val="%5."/>
      <w:lvlJc w:val="left"/>
      <w:pPr>
        <w:tabs>
          <w:tab w:val="num" w:pos="3807"/>
        </w:tabs>
        <w:ind w:left="3807" w:hanging="360"/>
      </w:pPr>
    </w:lvl>
    <w:lvl w:ilvl="5" w:tplc="08090005" w:tentative="1">
      <w:start w:val="1"/>
      <w:numFmt w:val="lowerRoman"/>
      <w:lvlText w:val="%6."/>
      <w:lvlJc w:val="right"/>
      <w:pPr>
        <w:tabs>
          <w:tab w:val="num" w:pos="4527"/>
        </w:tabs>
        <w:ind w:left="4527" w:hanging="180"/>
      </w:pPr>
    </w:lvl>
    <w:lvl w:ilvl="6" w:tplc="08090001" w:tentative="1">
      <w:start w:val="1"/>
      <w:numFmt w:val="decimal"/>
      <w:lvlText w:val="%7."/>
      <w:lvlJc w:val="left"/>
      <w:pPr>
        <w:tabs>
          <w:tab w:val="num" w:pos="5247"/>
        </w:tabs>
        <w:ind w:left="5247" w:hanging="360"/>
      </w:pPr>
    </w:lvl>
    <w:lvl w:ilvl="7" w:tplc="08090003" w:tentative="1">
      <w:start w:val="1"/>
      <w:numFmt w:val="lowerLetter"/>
      <w:lvlText w:val="%8."/>
      <w:lvlJc w:val="left"/>
      <w:pPr>
        <w:tabs>
          <w:tab w:val="num" w:pos="5967"/>
        </w:tabs>
        <w:ind w:left="5967" w:hanging="360"/>
      </w:pPr>
    </w:lvl>
    <w:lvl w:ilvl="8" w:tplc="08090005" w:tentative="1">
      <w:start w:val="1"/>
      <w:numFmt w:val="lowerRoman"/>
      <w:lvlText w:val="%9."/>
      <w:lvlJc w:val="right"/>
      <w:pPr>
        <w:tabs>
          <w:tab w:val="num" w:pos="6687"/>
        </w:tabs>
        <w:ind w:left="6687" w:hanging="180"/>
      </w:pPr>
    </w:lvl>
  </w:abstractNum>
  <w:abstractNum w:abstractNumId="20" w15:restartNumberingAfterBreak="0">
    <w:nsid w:val="699C40F3"/>
    <w:multiLevelType w:val="multilevel"/>
    <w:tmpl w:val="41F6D5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9"/>
  </w:num>
  <w:num w:numId="4">
    <w:abstractNumId w:val="10"/>
  </w:num>
  <w:num w:numId="5">
    <w:abstractNumId w:val="4"/>
  </w:num>
  <w:num w:numId="6">
    <w:abstractNumId w:val="18"/>
  </w:num>
  <w:num w:numId="7">
    <w:abstractNumId w:val="19"/>
  </w:num>
  <w:num w:numId="8">
    <w:abstractNumId w:val="13"/>
  </w:num>
  <w:num w:numId="9">
    <w:abstractNumId w:val="15"/>
  </w:num>
  <w:num w:numId="10">
    <w:abstractNumId w:val="12"/>
  </w:num>
  <w:num w:numId="11">
    <w:abstractNumId w:val="1"/>
  </w:num>
  <w:num w:numId="12">
    <w:abstractNumId w:val="8"/>
  </w:num>
  <w:num w:numId="13">
    <w:abstractNumId w:val="13"/>
  </w:num>
  <w:num w:numId="14">
    <w:abstractNumId w:val="13"/>
  </w:num>
  <w:num w:numId="15">
    <w:abstractNumId w:val="13"/>
  </w:num>
  <w:num w:numId="16">
    <w:abstractNumId w:val="13"/>
  </w:num>
  <w:num w:numId="17">
    <w:abstractNumId w:val="5"/>
  </w:num>
  <w:num w:numId="18">
    <w:abstractNumId w:val="13"/>
  </w:num>
  <w:num w:numId="19">
    <w:abstractNumId w:val="13"/>
  </w:num>
  <w:num w:numId="20">
    <w:abstractNumId w:val="6"/>
  </w:num>
  <w:num w:numId="21">
    <w:abstractNumId w:val="17"/>
  </w:num>
  <w:num w:numId="22">
    <w:abstractNumId w:val="11"/>
  </w:num>
  <w:num w:numId="23">
    <w:abstractNumId w:val="20"/>
  </w:num>
  <w:num w:numId="24">
    <w:abstractNumId w:val="3"/>
  </w:num>
  <w:num w:numId="25">
    <w:abstractNumId w:val="16"/>
  </w:num>
  <w:num w:numId="26">
    <w:abstractNumId w:val="0"/>
  </w:num>
  <w:num w:numId="27">
    <w:abstractNumId w:val="14"/>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7D"/>
    <w:rsid w:val="000007D1"/>
    <w:rsid w:val="00001168"/>
    <w:rsid w:val="000014E9"/>
    <w:rsid w:val="00001E4B"/>
    <w:rsid w:val="000025E7"/>
    <w:rsid w:val="0000269F"/>
    <w:rsid w:val="00002B0C"/>
    <w:rsid w:val="00002DE3"/>
    <w:rsid w:val="00004282"/>
    <w:rsid w:val="000042C4"/>
    <w:rsid w:val="000050FB"/>
    <w:rsid w:val="000051BD"/>
    <w:rsid w:val="000057E5"/>
    <w:rsid w:val="00005B52"/>
    <w:rsid w:val="00006643"/>
    <w:rsid w:val="0001004C"/>
    <w:rsid w:val="0001119D"/>
    <w:rsid w:val="0001179C"/>
    <w:rsid w:val="00011C18"/>
    <w:rsid w:val="00011C34"/>
    <w:rsid w:val="00011C90"/>
    <w:rsid w:val="00012BAA"/>
    <w:rsid w:val="00012FA4"/>
    <w:rsid w:val="00013035"/>
    <w:rsid w:val="0001401D"/>
    <w:rsid w:val="00014658"/>
    <w:rsid w:val="0001498F"/>
    <w:rsid w:val="00015AA8"/>
    <w:rsid w:val="00015F5D"/>
    <w:rsid w:val="00016014"/>
    <w:rsid w:val="00017153"/>
    <w:rsid w:val="00017C73"/>
    <w:rsid w:val="00017EBD"/>
    <w:rsid w:val="00020C5E"/>
    <w:rsid w:val="00021730"/>
    <w:rsid w:val="00021A37"/>
    <w:rsid w:val="00022051"/>
    <w:rsid w:val="00022354"/>
    <w:rsid w:val="00022662"/>
    <w:rsid w:val="0002324F"/>
    <w:rsid w:val="00023750"/>
    <w:rsid w:val="00023EC8"/>
    <w:rsid w:val="0002430B"/>
    <w:rsid w:val="0002453A"/>
    <w:rsid w:val="000246E6"/>
    <w:rsid w:val="0002542C"/>
    <w:rsid w:val="000305C9"/>
    <w:rsid w:val="00030811"/>
    <w:rsid w:val="00030FDD"/>
    <w:rsid w:val="000316CC"/>
    <w:rsid w:val="0003180B"/>
    <w:rsid w:val="00031C4F"/>
    <w:rsid w:val="00033D61"/>
    <w:rsid w:val="0003428A"/>
    <w:rsid w:val="0003699D"/>
    <w:rsid w:val="00037017"/>
    <w:rsid w:val="00040FF3"/>
    <w:rsid w:val="000415AE"/>
    <w:rsid w:val="00041C5D"/>
    <w:rsid w:val="00043F09"/>
    <w:rsid w:val="00044402"/>
    <w:rsid w:val="000445BD"/>
    <w:rsid w:val="0004679F"/>
    <w:rsid w:val="0004681A"/>
    <w:rsid w:val="00047160"/>
    <w:rsid w:val="0004755E"/>
    <w:rsid w:val="00047724"/>
    <w:rsid w:val="00051458"/>
    <w:rsid w:val="00051A91"/>
    <w:rsid w:val="000532F4"/>
    <w:rsid w:val="0005403A"/>
    <w:rsid w:val="000545F0"/>
    <w:rsid w:val="00055621"/>
    <w:rsid w:val="00060E04"/>
    <w:rsid w:val="000622AD"/>
    <w:rsid w:val="000624F9"/>
    <w:rsid w:val="0006257D"/>
    <w:rsid w:val="00062A65"/>
    <w:rsid w:val="00062B16"/>
    <w:rsid w:val="00062DEE"/>
    <w:rsid w:val="00063144"/>
    <w:rsid w:val="0006357F"/>
    <w:rsid w:val="00063663"/>
    <w:rsid w:val="00063B9B"/>
    <w:rsid w:val="000646EC"/>
    <w:rsid w:val="00064B3F"/>
    <w:rsid w:val="000655DA"/>
    <w:rsid w:val="000660A3"/>
    <w:rsid w:val="00066447"/>
    <w:rsid w:val="000664EA"/>
    <w:rsid w:val="00066644"/>
    <w:rsid w:val="000669D9"/>
    <w:rsid w:val="00070DDE"/>
    <w:rsid w:val="000710D0"/>
    <w:rsid w:val="0007194B"/>
    <w:rsid w:val="00071D33"/>
    <w:rsid w:val="00071F1E"/>
    <w:rsid w:val="0007257C"/>
    <w:rsid w:val="000737B3"/>
    <w:rsid w:val="00073A19"/>
    <w:rsid w:val="00074ACB"/>
    <w:rsid w:val="0007510C"/>
    <w:rsid w:val="0007643B"/>
    <w:rsid w:val="00076CC0"/>
    <w:rsid w:val="0008180F"/>
    <w:rsid w:val="000821DB"/>
    <w:rsid w:val="000838AB"/>
    <w:rsid w:val="000842C6"/>
    <w:rsid w:val="00085475"/>
    <w:rsid w:val="00087344"/>
    <w:rsid w:val="000904C5"/>
    <w:rsid w:val="00090A28"/>
    <w:rsid w:val="00090C13"/>
    <w:rsid w:val="00090F5A"/>
    <w:rsid w:val="00092063"/>
    <w:rsid w:val="000937D1"/>
    <w:rsid w:val="00093EF8"/>
    <w:rsid w:val="00093F8C"/>
    <w:rsid w:val="00094555"/>
    <w:rsid w:val="00096CB8"/>
    <w:rsid w:val="0009780F"/>
    <w:rsid w:val="000A0517"/>
    <w:rsid w:val="000A1747"/>
    <w:rsid w:val="000A23D7"/>
    <w:rsid w:val="000A3119"/>
    <w:rsid w:val="000A3E10"/>
    <w:rsid w:val="000A451E"/>
    <w:rsid w:val="000A4E1A"/>
    <w:rsid w:val="000A5411"/>
    <w:rsid w:val="000A6A92"/>
    <w:rsid w:val="000A78FD"/>
    <w:rsid w:val="000B04F3"/>
    <w:rsid w:val="000B1BF5"/>
    <w:rsid w:val="000B252E"/>
    <w:rsid w:val="000B34ED"/>
    <w:rsid w:val="000B3950"/>
    <w:rsid w:val="000B3ECF"/>
    <w:rsid w:val="000B490A"/>
    <w:rsid w:val="000B495C"/>
    <w:rsid w:val="000B4CEC"/>
    <w:rsid w:val="000B5423"/>
    <w:rsid w:val="000B57EE"/>
    <w:rsid w:val="000B5AC5"/>
    <w:rsid w:val="000B69B7"/>
    <w:rsid w:val="000B6DF9"/>
    <w:rsid w:val="000C1042"/>
    <w:rsid w:val="000C1C47"/>
    <w:rsid w:val="000C1D96"/>
    <w:rsid w:val="000C2695"/>
    <w:rsid w:val="000C32D0"/>
    <w:rsid w:val="000C4AFD"/>
    <w:rsid w:val="000C4C06"/>
    <w:rsid w:val="000C4E57"/>
    <w:rsid w:val="000C51EF"/>
    <w:rsid w:val="000C58F9"/>
    <w:rsid w:val="000C6117"/>
    <w:rsid w:val="000C6361"/>
    <w:rsid w:val="000C68CE"/>
    <w:rsid w:val="000C69A5"/>
    <w:rsid w:val="000C7249"/>
    <w:rsid w:val="000C796B"/>
    <w:rsid w:val="000D0521"/>
    <w:rsid w:val="000D06EC"/>
    <w:rsid w:val="000D0A96"/>
    <w:rsid w:val="000D1CBC"/>
    <w:rsid w:val="000D3970"/>
    <w:rsid w:val="000D59CB"/>
    <w:rsid w:val="000D6314"/>
    <w:rsid w:val="000D63C3"/>
    <w:rsid w:val="000D7C9C"/>
    <w:rsid w:val="000E0361"/>
    <w:rsid w:val="000E0E2B"/>
    <w:rsid w:val="000E100B"/>
    <w:rsid w:val="000E4F52"/>
    <w:rsid w:val="000E4F60"/>
    <w:rsid w:val="000E59C0"/>
    <w:rsid w:val="000E7A82"/>
    <w:rsid w:val="000E7BCB"/>
    <w:rsid w:val="000F0D81"/>
    <w:rsid w:val="000F0D88"/>
    <w:rsid w:val="000F2C89"/>
    <w:rsid w:val="000F3467"/>
    <w:rsid w:val="000F3A28"/>
    <w:rsid w:val="000F3F5A"/>
    <w:rsid w:val="000F4466"/>
    <w:rsid w:val="000F4BD1"/>
    <w:rsid w:val="000F4CA5"/>
    <w:rsid w:val="000F4D51"/>
    <w:rsid w:val="000F5819"/>
    <w:rsid w:val="000F592E"/>
    <w:rsid w:val="000F5ACE"/>
    <w:rsid w:val="000F5D02"/>
    <w:rsid w:val="000F7489"/>
    <w:rsid w:val="000F79A1"/>
    <w:rsid w:val="000F7F97"/>
    <w:rsid w:val="00100813"/>
    <w:rsid w:val="00103DFD"/>
    <w:rsid w:val="00103E7C"/>
    <w:rsid w:val="0010543F"/>
    <w:rsid w:val="0010576F"/>
    <w:rsid w:val="00105D5D"/>
    <w:rsid w:val="00106E18"/>
    <w:rsid w:val="00110B5E"/>
    <w:rsid w:val="001111F2"/>
    <w:rsid w:val="00111C43"/>
    <w:rsid w:val="001126FD"/>
    <w:rsid w:val="00112AED"/>
    <w:rsid w:val="00113739"/>
    <w:rsid w:val="00114A59"/>
    <w:rsid w:val="00114CF9"/>
    <w:rsid w:val="00114E4E"/>
    <w:rsid w:val="00115153"/>
    <w:rsid w:val="001161F9"/>
    <w:rsid w:val="00117382"/>
    <w:rsid w:val="00117571"/>
    <w:rsid w:val="00117CCE"/>
    <w:rsid w:val="0012062C"/>
    <w:rsid w:val="00121045"/>
    <w:rsid w:val="0012179B"/>
    <w:rsid w:val="00121998"/>
    <w:rsid w:val="00121AEC"/>
    <w:rsid w:val="00121D44"/>
    <w:rsid w:val="00121E6A"/>
    <w:rsid w:val="001225AC"/>
    <w:rsid w:val="00122FF5"/>
    <w:rsid w:val="00123036"/>
    <w:rsid w:val="0012304C"/>
    <w:rsid w:val="00123D1E"/>
    <w:rsid w:val="001250C4"/>
    <w:rsid w:val="00130349"/>
    <w:rsid w:val="001303D9"/>
    <w:rsid w:val="00130883"/>
    <w:rsid w:val="00130B00"/>
    <w:rsid w:val="0013115E"/>
    <w:rsid w:val="001315C4"/>
    <w:rsid w:val="00131928"/>
    <w:rsid w:val="001337BC"/>
    <w:rsid w:val="00133F7F"/>
    <w:rsid w:val="00134289"/>
    <w:rsid w:val="001345B9"/>
    <w:rsid w:val="00134AA7"/>
    <w:rsid w:val="00136055"/>
    <w:rsid w:val="001365DC"/>
    <w:rsid w:val="00137047"/>
    <w:rsid w:val="00140660"/>
    <w:rsid w:val="0014167D"/>
    <w:rsid w:val="00141969"/>
    <w:rsid w:val="0014215F"/>
    <w:rsid w:val="0014235F"/>
    <w:rsid w:val="00142449"/>
    <w:rsid w:val="001425C1"/>
    <w:rsid w:val="00143456"/>
    <w:rsid w:val="00143AE7"/>
    <w:rsid w:val="00143DB8"/>
    <w:rsid w:val="001446CA"/>
    <w:rsid w:val="00145367"/>
    <w:rsid w:val="00145737"/>
    <w:rsid w:val="00145AFA"/>
    <w:rsid w:val="00146190"/>
    <w:rsid w:val="00146EDF"/>
    <w:rsid w:val="00146FC1"/>
    <w:rsid w:val="001470C8"/>
    <w:rsid w:val="0014796B"/>
    <w:rsid w:val="00147E6F"/>
    <w:rsid w:val="0015074C"/>
    <w:rsid w:val="001507BB"/>
    <w:rsid w:val="00150A2F"/>
    <w:rsid w:val="00150FE0"/>
    <w:rsid w:val="00151C01"/>
    <w:rsid w:val="001520DB"/>
    <w:rsid w:val="001539BD"/>
    <w:rsid w:val="00153ADD"/>
    <w:rsid w:val="0015431C"/>
    <w:rsid w:val="00154477"/>
    <w:rsid w:val="00154DF4"/>
    <w:rsid w:val="0015749F"/>
    <w:rsid w:val="00160692"/>
    <w:rsid w:val="00160EA7"/>
    <w:rsid w:val="00161B6F"/>
    <w:rsid w:val="00162329"/>
    <w:rsid w:val="001632C2"/>
    <w:rsid w:val="00163391"/>
    <w:rsid w:val="00163BEE"/>
    <w:rsid w:val="00163E65"/>
    <w:rsid w:val="00164AD1"/>
    <w:rsid w:val="00165535"/>
    <w:rsid w:val="00167A0C"/>
    <w:rsid w:val="001700AA"/>
    <w:rsid w:val="0017055D"/>
    <w:rsid w:val="00170DCF"/>
    <w:rsid w:val="00171CC3"/>
    <w:rsid w:val="00173122"/>
    <w:rsid w:val="00173CC2"/>
    <w:rsid w:val="00173F59"/>
    <w:rsid w:val="00174600"/>
    <w:rsid w:val="00174A62"/>
    <w:rsid w:val="00174C8E"/>
    <w:rsid w:val="00174E4B"/>
    <w:rsid w:val="00175138"/>
    <w:rsid w:val="00175486"/>
    <w:rsid w:val="00175B2F"/>
    <w:rsid w:val="00176117"/>
    <w:rsid w:val="00177957"/>
    <w:rsid w:val="00180204"/>
    <w:rsid w:val="001802F5"/>
    <w:rsid w:val="001808DD"/>
    <w:rsid w:val="00181BFF"/>
    <w:rsid w:val="00181E76"/>
    <w:rsid w:val="0018244E"/>
    <w:rsid w:val="00182471"/>
    <w:rsid w:val="00182A68"/>
    <w:rsid w:val="00183C75"/>
    <w:rsid w:val="00184834"/>
    <w:rsid w:val="0018588C"/>
    <w:rsid w:val="00186844"/>
    <w:rsid w:val="00186D49"/>
    <w:rsid w:val="00187902"/>
    <w:rsid w:val="00190067"/>
    <w:rsid w:val="001909A0"/>
    <w:rsid w:val="00190FE1"/>
    <w:rsid w:val="0019114A"/>
    <w:rsid w:val="00191217"/>
    <w:rsid w:val="00191371"/>
    <w:rsid w:val="00192540"/>
    <w:rsid w:val="00192DB5"/>
    <w:rsid w:val="00193F44"/>
    <w:rsid w:val="00194634"/>
    <w:rsid w:val="00194822"/>
    <w:rsid w:val="001964CA"/>
    <w:rsid w:val="00196882"/>
    <w:rsid w:val="00196909"/>
    <w:rsid w:val="00196C70"/>
    <w:rsid w:val="00197D98"/>
    <w:rsid w:val="001A1213"/>
    <w:rsid w:val="001A18E1"/>
    <w:rsid w:val="001A1D40"/>
    <w:rsid w:val="001A2086"/>
    <w:rsid w:val="001A2766"/>
    <w:rsid w:val="001A2C34"/>
    <w:rsid w:val="001A3637"/>
    <w:rsid w:val="001A36C3"/>
    <w:rsid w:val="001A3BDC"/>
    <w:rsid w:val="001A3F4E"/>
    <w:rsid w:val="001A5A30"/>
    <w:rsid w:val="001A5BE2"/>
    <w:rsid w:val="001A71C8"/>
    <w:rsid w:val="001A7970"/>
    <w:rsid w:val="001B037B"/>
    <w:rsid w:val="001B21AB"/>
    <w:rsid w:val="001B2541"/>
    <w:rsid w:val="001B3003"/>
    <w:rsid w:val="001B30BC"/>
    <w:rsid w:val="001B38ED"/>
    <w:rsid w:val="001B3BE3"/>
    <w:rsid w:val="001B4024"/>
    <w:rsid w:val="001B5199"/>
    <w:rsid w:val="001B5390"/>
    <w:rsid w:val="001B5A5C"/>
    <w:rsid w:val="001B5B43"/>
    <w:rsid w:val="001B5D30"/>
    <w:rsid w:val="001B5EAE"/>
    <w:rsid w:val="001B62B1"/>
    <w:rsid w:val="001B73D2"/>
    <w:rsid w:val="001B7992"/>
    <w:rsid w:val="001B7AC0"/>
    <w:rsid w:val="001B7B6A"/>
    <w:rsid w:val="001C04C6"/>
    <w:rsid w:val="001C07AB"/>
    <w:rsid w:val="001C1460"/>
    <w:rsid w:val="001C2301"/>
    <w:rsid w:val="001C4C92"/>
    <w:rsid w:val="001C4D86"/>
    <w:rsid w:val="001C51C1"/>
    <w:rsid w:val="001C5747"/>
    <w:rsid w:val="001C5AFB"/>
    <w:rsid w:val="001C5DC5"/>
    <w:rsid w:val="001C6D99"/>
    <w:rsid w:val="001C6FE6"/>
    <w:rsid w:val="001C75D3"/>
    <w:rsid w:val="001C7854"/>
    <w:rsid w:val="001D0011"/>
    <w:rsid w:val="001D0250"/>
    <w:rsid w:val="001D0292"/>
    <w:rsid w:val="001D04EF"/>
    <w:rsid w:val="001D09C1"/>
    <w:rsid w:val="001D2194"/>
    <w:rsid w:val="001D241D"/>
    <w:rsid w:val="001D2B72"/>
    <w:rsid w:val="001D35C3"/>
    <w:rsid w:val="001D3941"/>
    <w:rsid w:val="001D3A5A"/>
    <w:rsid w:val="001D3BA8"/>
    <w:rsid w:val="001D3C1A"/>
    <w:rsid w:val="001D5CC9"/>
    <w:rsid w:val="001D5D44"/>
    <w:rsid w:val="001D5F4D"/>
    <w:rsid w:val="001D6D75"/>
    <w:rsid w:val="001D73EE"/>
    <w:rsid w:val="001E01F4"/>
    <w:rsid w:val="001E021C"/>
    <w:rsid w:val="001E09D6"/>
    <w:rsid w:val="001E1554"/>
    <w:rsid w:val="001E39C5"/>
    <w:rsid w:val="001E3C6E"/>
    <w:rsid w:val="001E402F"/>
    <w:rsid w:val="001E42D5"/>
    <w:rsid w:val="001E4400"/>
    <w:rsid w:val="001E4A7A"/>
    <w:rsid w:val="001E4EA9"/>
    <w:rsid w:val="001E5AD3"/>
    <w:rsid w:val="001E6346"/>
    <w:rsid w:val="001E6F7C"/>
    <w:rsid w:val="001E704D"/>
    <w:rsid w:val="001F069E"/>
    <w:rsid w:val="001F15C4"/>
    <w:rsid w:val="001F26B3"/>
    <w:rsid w:val="001F3430"/>
    <w:rsid w:val="001F3780"/>
    <w:rsid w:val="001F747B"/>
    <w:rsid w:val="001F7605"/>
    <w:rsid w:val="00200345"/>
    <w:rsid w:val="0020072B"/>
    <w:rsid w:val="002012ED"/>
    <w:rsid w:val="00202292"/>
    <w:rsid w:val="00202F40"/>
    <w:rsid w:val="002034C9"/>
    <w:rsid w:val="002037D7"/>
    <w:rsid w:val="002039FC"/>
    <w:rsid w:val="00203EF8"/>
    <w:rsid w:val="00204611"/>
    <w:rsid w:val="00204928"/>
    <w:rsid w:val="00205FB6"/>
    <w:rsid w:val="00210F3B"/>
    <w:rsid w:val="002123F0"/>
    <w:rsid w:val="00212B41"/>
    <w:rsid w:val="0021398B"/>
    <w:rsid w:val="00213B58"/>
    <w:rsid w:val="0021425B"/>
    <w:rsid w:val="00214977"/>
    <w:rsid w:val="002152C4"/>
    <w:rsid w:val="00215F65"/>
    <w:rsid w:val="0021626F"/>
    <w:rsid w:val="0021672C"/>
    <w:rsid w:val="002174FD"/>
    <w:rsid w:val="002206D7"/>
    <w:rsid w:val="00221E5D"/>
    <w:rsid w:val="00221FB5"/>
    <w:rsid w:val="002229C5"/>
    <w:rsid w:val="002239D9"/>
    <w:rsid w:val="00223C40"/>
    <w:rsid w:val="0022500B"/>
    <w:rsid w:val="00225D4A"/>
    <w:rsid w:val="002271A6"/>
    <w:rsid w:val="00227EE8"/>
    <w:rsid w:val="00230191"/>
    <w:rsid w:val="002305B8"/>
    <w:rsid w:val="0023158F"/>
    <w:rsid w:val="00231C8E"/>
    <w:rsid w:val="00232FFB"/>
    <w:rsid w:val="002332DE"/>
    <w:rsid w:val="002338D5"/>
    <w:rsid w:val="00233B93"/>
    <w:rsid w:val="00233E4B"/>
    <w:rsid w:val="00233EF8"/>
    <w:rsid w:val="002341C8"/>
    <w:rsid w:val="00234AAE"/>
    <w:rsid w:val="00235456"/>
    <w:rsid w:val="00235824"/>
    <w:rsid w:val="00236B3B"/>
    <w:rsid w:val="00236F2F"/>
    <w:rsid w:val="00237099"/>
    <w:rsid w:val="0023758C"/>
    <w:rsid w:val="00241355"/>
    <w:rsid w:val="00242314"/>
    <w:rsid w:val="00242366"/>
    <w:rsid w:val="00242613"/>
    <w:rsid w:val="00243FAB"/>
    <w:rsid w:val="00244203"/>
    <w:rsid w:val="00244281"/>
    <w:rsid w:val="002452F8"/>
    <w:rsid w:val="00245856"/>
    <w:rsid w:val="00245F8B"/>
    <w:rsid w:val="00246582"/>
    <w:rsid w:val="0024676C"/>
    <w:rsid w:val="002472C1"/>
    <w:rsid w:val="0024778F"/>
    <w:rsid w:val="0025007F"/>
    <w:rsid w:val="0025020A"/>
    <w:rsid w:val="00250967"/>
    <w:rsid w:val="002513C4"/>
    <w:rsid w:val="00251B16"/>
    <w:rsid w:val="00252178"/>
    <w:rsid w:val="0025232F"/>
    <w:rsid w:val="002526FD"/>
    <w:rsid w:val="00252898"/>
    <w:rsid w:val="002541A8"/>
    <w:rsid w:val="00254390"/>
    <w:rsid w:val="002547BE"/>
    <w:rsid w:val="00255247"/>
    <w:rsid w:val="002553D1"/>
    <w:rsid w:val="002555F8"/>
    <w:rsid w:val="00256829"/>
    <w:rsid w:val="00256CE8"/>
    <w:rsid w:val="00256EA6"/>
    <w:rsid w:val="00257361"/>
    <w:rsid w:val="00260400"/>
    <w:rsid w:val="0026144F"/>
    <w:rsid w:val="002646B3"/>
    <w:rsid w:val="002651E4"/>
    <w:rsid w:val="00265EF6"/>
    <w:rsid w:val="00267CA0"/>
    <w:rsid w:val="00267D31"/>
    <w:rsid w:val="00270536"/>
    <w:rsid w:val="00270CB6"/>
    <w:rsid w:val="0027177F"/>
    <w:rsid w:val="00273982"/>
    <w:rsid w:val="00273E5B"/>
    <w:rsid w:val="002743CD"/>
    <w:rsid w:val="002746C3"/>
    <w:rsid w:val="00274E30"/>
    <w:rsid w:val="00275BF7"/>
    <w:rsid w:val="00275CE0"/>
    <w:rsid w:val="002767E6"/>
    <w:rsid w:val="002832E7"/>
    <w:rsid w:val="00283CB0"/>
    <w:rsid w:val="00284050"/>
    <w:rsid w:val="002845F2"/>
    <w:rsid w:val="00284CD7"/>
    <w:rsid w:val="0028623F"/>
    <w:rsid w:val="00287408"/>
    <w:rsid w:val="00287EE4"/>
    <w:rsid w:val="002902EE"/>
    <w:rsid w:val="00290D54"/>
    <w:rsid w:val="00291379"/>
    <w:rsid w:val="002919DF"/>
    <w:rsid w:val="00291F78"/>
    <w:rsid w:val="002922AF"/>
    <w:rsid w:val="002928BD"/>
    <w:rsid w:val="0029380A"/>
    <w:rsid w:val="002943CF"/>
    <w:rsid w:val="00295098"/>
    <w:rsid w:val="00295882"/>
    <w:rsid w:val="002961C4"/>
    <w:rsid w:val="002A0C69"/>
    <w:rsid w:val="002A1668"/>
    <w:rsid w:val="002A2B7A"/>
    <w:rsid w:val="002A309D"/>
    <w:rsid w:val="002A30BB"/>
    <w:rsid w:val="002A3373"/>
    <w:rsid w:val="002A4E95"/>
    <w:rsid w:val="002A5E85"/>
    <w:rsid w:val="002A64ED"/>
    <w:rsid w:val="002A6974"/>
    <w:rsid w:val="002A6F26"/>
    <w:rsid w:val="002A7836"/>
    <w:rsid w:val="002B1776"/>
    <w:rsid w:val="002B21E2"/>
    <w:rsid w:val="002B23C9"/>
    <w:rsid w:val="002B2AD4"/>
    <w:rsid w:val="002B2C00"/>
    <w:rsid w:val="002B4D1A"/>
    <w:rsid w:val="002B578D"/>
    <w:rsid w:val="002B67ED"/>
    <w:rsid w:val="002B6F54"/>
    <w:rsid w:val="002C0080"/>
    <w:rsid w:val="002C00B1"/>
    <w:rsid w:val="002C0132"/>
    <w:rsid w:val="002C016E"/>
    <w:rsid w:val="002C0C75"/>
    <w:rsid w:val="002C1548"/>
    <w:rsid w:val="002C1D6F"/>
    <w:rsid w:val="002C2296"/>
    <w:rsid w:val="002C25FC"/>
    <w:rsid w:val="002C4E88"/>
    <w:rsid w:val="002C5091"/>
    <w:rsid w:val="002C5464"/>
    <w:rsid w:val="002C593A"/>
    <w:rsid w:val="002C6051"/>
    <w:rsid w:val="002C6072"/>
    <w:rsid w:val="002C7586"/>
    <w:rsid w:val="002C78AC"/>
    <w:rsid w:val="002D10C9"/>
    <w:rsid w:val="002D23D1"/>
    <w:rsid w:val="002D3493"/>
    <w:rsid w:val="002D39C1"/>
    <w:rsid w:val="002D5497"/>
    <w:rsid w:val="002D56D8"/>
    <w:rsid w:val="002D58FD"/>
    <w:rsid w:val="002D7729"/>
    <w:rsid w:val="002E0B65"/>
    <w:rsid w:val="002E0BB6"/>
    <w:rsid w:val="002E12CF"/>
    <w:rsid w:val="002E3DBB"/>
    <w:rsid w:val="002E50CD"/>
    <w:rsid w:val="002E657F"/>
    <w:rsid w:val="002F005E"/>
    <w:rsid w:val="002F0905"/>
    <w:rsid w:val="002F1164"/>
    <w:rsid w:val="002F19E8"/>
    <w:rsid w:val="002F2180"/>
    <w:rsid w:val="002F2E31"/>
    <w:rsid w:val="002F2E3A"/>
    <w:rsid w:val="002F33AC"/>
    <w:rsid w:val="002F43F1"/>
    <w:rsid w:val="002F4497"/>
    <w:rsid w:val="002F4A9B"/>
    <w:rsid w:val="002F54E7"/>
    <w:rsid w:val="002F5A69"/>
    <w:rsid w:val="002F5B71"/>
    <w:rsid w:val="002F5E63"/>
    <w:rsid w:val="002F5E85"/>
    <w:rsid w:val="002F6412"/>
    <w:rsid w:val="002F7883"/>
    <w:rsid w:val="002F7F7E"/>
    <w:rsid w:val="00300C20"/>
    <w:rsid w:val="00300D48"/>
    <w:rsid w:val="00301203"/>
    <w:rsid w:val="0030143E"/>
    <w:rsid w:val="00302EEC"/>
    <w:rsid w:val="00303164"/>
    <w:rsid w:val="00304FB5"/>
    <w:rsid w:val="0030582E"/>
    <w:rsid w:val="00307015"/>
    <w:rsid w:val="00307062"/>
    <w:rsid w:val="00307509"/>
    <w:rsid w:val="00310600"/>
    <w:rsid w:val="003106EF"/>
    <w:rsid w:val="003109E1"/>
    <w:rsid w:val="00310D5A"/>
    <w:rsid w:val="0031160E"/>
    <w:rsid w:val="00311797"/>
    <w:rsid w:val="00312455"/>
    <w:rsid w:val="00312F52"/>
    <w:rsid w:val="003132F3"/>
    <w:rsid w:val="00313872"/>
    <w:rsid w:val="00313976"/>
    <w:rsid w:val="00313B9B"/>
    <w:rsid w:val="0031420C"/>
    <w:rsid w:val="00314245"/>
    <w:rsid w:val="00314C76"/>
    <w:rsid w:val="00315282"/>
    <w:rsid w:val="0031597D"/>
    <w:rsid w:val="00315B0B"/>
    <w:rsid w:val="00316BBB"/>
    <w:rsid w:val="00317295"/>
    <w:rsid w:val="00317861"/>
    <w:rsid w:val="003205EF"/>
    <w:rsid w:val="003206DE"/>
    <w:rsid w:val="00320DFB"/>
    <w:rsid w:val="00321918"/>
    <w:rsid w:val="00321B46"/>
    <w:rsid w:val="00321C42"/>
    <w:rsid w:val="00322804"/>
    <w:rsid w:val="00324A48"/>
    <w:rsid w:val="00324D17"/>
    <w:rsid w:val="00325756"/>
    <w:rsid w:val="00330CFB"/>
    <w:rsid w:val="00331AC6"/>
    <w:rsid w:val="00331DAD"/>
    <w:rsid w:val="003325F0"/>
    <w:rsid w:val="00332CF4"/>
    <w:rsid w:val="00333BA8"/>
    <w:rsid w:val="003348E2"/>
    <w:rsid w:val="0033493A"/>
    <w:rsid w:val="00334CB7"/>
    <w:rsid w:val="00335BA6"/>
    <w:rsid w:val="00336588"/>
    <w:rsid w:val="00336C09"/>
    <w:rsid w:val="00337154"/>
    <w:rsid w:val="00337392"/>
    <w:rsid w:val="0033760E"/>
    <w:rsid w:val="003376EC"/>
    <w:rsid w:val="00341A45"/>
    <w:rsid w:val="00341A4F"/>
    <w:rsid w:val="00342B8E"/>
    <w:rsid w:val="00342BA9"/>
    <w:rsid w:val="00342EC1"/>
    <w:rsid w:val="00343558"/>
    <w:rsid w:val="0034419A"/>
    <w:rsid w:val="003441C9"/>
    <w:rsid w:val="00344B7A"/>
    <w:rsid w:val="00345214"/>
    <w:rsid w:val="0034598D"/>
    <w:rsid w:val="00345BCC"/>
    <w:rsid w:val="0034664D"/>
    <w:rsid w:val="00346D32"/>
    <w:rsid w:val="003471F1"/>
    <w:rsid w:val="00347B52"/>
    <w:rsid w:val="00350C47"/>
    <w:rsid w:val="0035160D"/>
    <w:rsid w:val="00353C69"/>
    <w:rsid w:val="00354034"/>
    <w:rsid w:val="00354947"/>
    <w:rsid w:val="00355E09"/>
    <w:rsid w:val="00356984"/>
    <w:rsid w:val="00357032"/>
    <w:rsid w:val="00357440"/>
    <w:rsid w:val="003602C5"/>
    <w:rsid w:val="003610E3"/>
    <w:rsid w:val="00361DA3"/>
    <w:rsid w:val="00362022"/>
    <w:rsid w:val="00362193"/>
    <w:rsid w:val="00362744"/>
    <w:rsid w:val="00362F00"/>
    <w:rsid w:val="00362F04"/>
    <w:rsid w:val="00363F8C"/>
    <w:rsid w:val="0036500B"/>
    <w:rsid w:val="00367A11"/>
    <w:rsid w:val="00367C8F"/>
    <w:rsid w:val="0037015C"/>
    <w:rsid w:val="003703CC"/>
    <w:rsid w:val="003708A9"/>
    <w:rsid w:val="00371737"/>
    <w:rsid w:val="0037208A"/>
    <w:rsid w:val="00372D0C"/>
    <w:rsid w:val="0037395B"/>
    <w:rsid w:val="00374D04"/>
    <w:rsid w:val="00375F67"/>
    <w:rsid w:val="00376706"/>
    <w:rsid w:val="00376F7E"/>
    <w:rsid w:val="00380098"/>
    <w:rsid w:val="0038055C"/>
    <w:rsid w:val="00380A33"/>
    <w:rsid w:val="00381102"/>
    <w:rsid w:val="00382D32"/>
    <w:rsid w:val="00382D99"/>
    <w:rsid w:val="00382EBF"/>
    <w:rsid w:val="00382EFD"/>
    <w:rsid w:val="0038319B"/>
    <w:rsid w:val="00383398"/>
    <w:rsid w:val="00383631"/>
    <w:rsid w:val="00383A0B"/>
    <w:rsid w:val="00384160"/>
    <w:rsid w:val="00385295"/>
    <w:rsid w:val="003854CD"/>
    <w:rsid w:val="0038574A"/>
    <w:rsid w:val="00385E2F"/>
    <w:rsid w:val="003865AC"/>
    <w:rsid w:val="00386E6B"/>
    <w:rsid w:val="00390784"/>
    <w:rsid w:val="0039104D"/>
    <w:rsid w:val="00392653"/>
    <w:rsid w:val="0039312E"/>
    <w:rsid w:val="0039335B"/>
    <w:rsid w:val="00393929"/>
    <w:rsid w:val="00393EF6"/>
    <w:rsid w:val="0039455B"/>
    <w:rsid w:val="00394CF4"/>
    <w:rsid w:val="003961D2"/>
    <w:rsid w:val="00397329"/>
    <w:rsid w:val="00397543"/>
    <w:rsid w:val="003A048E"/>
    <w:rsid w:val="003A0870"/>
    <w:rsid w:val="003A13D5"/>
    <w:rsid w:val="003A14F2"/>
    <w:rsid w:val="003A1D00"/>
    <w:rsid w:val="003A1DE1"/>
    <w:rsid w:val="003A2182"/>
    <w:rsid w:val="003A26DD"/>
    <w:rsid w:val="003A2700"/>
    <w:rsid w:val="003A291D"/>
    <w:rsid w:val="003A2F51"/>
    <w:rsid w:val="003A3AAD"/>
    <w:rsid w:val="003A41C3"/>
    <w:rsid w:val="003A6055"/>
    <w:rsid w:val="003A6CA7"/>
    <w:rsid w:val="003A6F19"/>
    <w:rsid w:val="003A6FBB"/>
    <w:rsid w:val="003A7183"/>
    <w:rsid w:val="003A7CE4"/>
    <w:rsid w:val="003B2705"/>
    <w:rsid w:val="003B2BFD"/>
    <w:rsid w:val="003B2E58"/>
    <w:rsid w:val="003B32D2"/>
    <w:rsid w:val="003B39BE"/>
    <w:rsid w:val="003B47A3"/>
    <w:rsid w:val="003B49F0"/>
    <w:rsid w:val="003B6205"/>
    <w:rsid w:val="003B69E5"/>
    <w:rsid w:val="003B7E85"/>
    <w:rsid w:val="003B7F2E"/>
    <w:rsid w:val="003C05D4"/>
    <w:rsid w:val="003C161C"/>
    <w:rsid w:val="003C1E37"/>
    <w:rsid w:val="003C20F7"/>
    <w:rsid w:val="003C3812"/>
    <w:rsid w:val="003C392A"/>
    <w:rsid w:val="003C4039"/>
    <w:rsid w:val="003C49D0"/>
    <w:rsid w:val="003C52EB"/>
    <w:rsid w:val="003C5DEB"/>
    <w:rsid w:val="003C6086"/>
    <w:rsid w:val="003C6208"/>
    <w:rsid w:val="003C649D"/>
    <w:rsid w:val="003C6701"/>
    <w:rsid w:val="003C6DE3"/>
    <w:rsid w:val="003C6E89"/>
    <w:rsid w:val="003C7007"/>
    <w:rsid w:val="003C7321"/>
    <w:rsid w:val="003C7CE1"/>
    <w:rsid w:val="003C7F74"/>
    <w:rsid w:val="003D1258"/>
    <w:rsid w:val="003D144B"/>
    <w:rsid w:val="003D248B"/>
    <w:rsid w:val="003D2D01"/>
    <w:rsid w:val="003D39B8"/>
    <w:rsid w:val="003D39BC"/>
    <w:rsid w:val="003D3F16"/>
    <w:rsid w:val="003D4E8A"/>
    <w:rsid w:val="003D50DA"/>
    <w:rsid w:val="003D6429"/>
    <w:rsid w:val="003D6701"/>
    <w:rsid w:val="003D719A"/>
    <w:rsid w:val="003D7295"/>
    <w:rsid w:val="003D7717"/>
    <w:rsid w:val="003E07E6"/>
    <w:rsid w:val="003E0A41"/>
    <w:rsid w:val="003E1FB1"/>
    <w:rsid w:val="003E1FC2"/>
    <w:rsid w:val="003E1FCF"/>
    <w:rsid w:val="003E2170"/>
    <w:rsid w:val="003E2991"/>
    <w:rsid w:val="003E2F6A"/>
    <w:rsid w:val="003E34E3"/>
    <w:rsid w:val="003E3EF8"/>
    <w:rsid w:val="003E4211"/>
    <w:rsid w:val="003E42D2"/>
    <w:rsid w:val="003E637C"/>
    <w:rsid w:val="003E6A07"/>
    <w:rsid w:val="003E7448"/>
    <w:rsid w:val="003F02B3"/>
    <w:rsid w:val="003F02BB"/>
    <w:rsid w:val="003F0A1D"/>
    <w:rsid w:val="003F47D5"/>
    <w:rsid w:val="003F4955"/>
    <w:rsid w:val="003F4BEC"/>
    <w:rsid w:val="003F5CD6"/>
    <w:rsid w:val="00400346"/>
    <w:rsid w:val="004004E5"/>
    <w:rsid w:val="004017C7"/>
    <w:rsid w:val="00401A27"/>
    <w:rsid w:val="00401D8A"/>
    <w:rsid w:val="00401F8A"/>
    <w:rsid w:val="004029DE"/>
    <w:rsid w:val="00403BE2"/>
    <w:rsid w:val="00404602"/>
    <w:rsid w:val="00404D39"/>
    <w:rsid w:val="004050E7"/>
    <w:rsid w:val="0040589D"/>
    <w:rsid w:val="00405ADD"/>
    <w:rsid w:val="00405B70"/>
    <w:rsid w:val="00405FE9"/>
    <w:rsid w:val="0040617D"/>
    <w:rsid w:val="004066A1"/>
    <w:rsid w:val="004070BF"/>
    <w:rsid w:val="00407D7C"/>
    <w:rsid w:val="004105E1"/>
    <w:rsid w:val="00411B21"/>
    <w:rsid w:val="004128C0"/>
    <w:rsid w:val="004135A1"/>
    <w:rsid w:val="0041427F"/>
    <w:rsid w:val="00414AF2"/>
    <w:rsid w:val="00414C41"/>
    <w:rsid w:val="00415E30"/>
    <w:rsid w:val="00415F74"/>
    <w:rsid w:val="004204CE"/>
    <w:rsid w:val="00420DB3"/>
    <w:rsid w:val="00421318"/>
    <w:rsid w:val="00421FEA"/>
    <w:rsid w:val="00422398"/>
    <w:rsid w:val="0042256F"/>
    <w:rsid w:val="0042355F"/>
    <w:rsid w:val="00423626"/>
    <w:rsid w:val="00423B93"/>
    <w:rsid w:val="00425851"/>
    <w:rsid w:val="00425C4B"/>
    <w:rsid w:val="004303D4"/>
    <w:rsid w:val="00430A5C"/>
    <w:rsid w:val="004315A1"/>
    <w:rsid w:val="00432907"/>
    <w:rsid w:val="004329F6"/>
    <w:rsid w:val="004337E7"/>
    <w:rsid w:val="00434B4B"/>
    <w:rsid w:val="00437329"/>
    <w:rsid w:val="004376F7"/>
    <w:rsid w:val="00437A66"/>
    <w:rsid w:val="0044002F"/>
    <w:rsid w:val="00440245"/>
    <w:rsid w:val="00441BC0"/>
    <w:rsid w:val="00442665"/>
    <w:rsid w:val="004432AA"/>
    <w:rsid w:val="00443712"/>
    <w:rsid w:val="004438BA"/>
    <w:rsid w:val="00443B0F"/>
    <w:rsid w:val="00445399"/>
    <w:rsid w:val="00445F7A"/>
    <w:rsid w:val="00446653"/>
    <w:rsid w:val="00447274"/>
    <w:rsid w:val="00451CB4"/>
    <w:rsid w:val="0045540A"/>
    <w:rsid w:val="00455A40"/>
    <w:rsid w:val="00457599"/>
    <w:rsid w:val="00460167"/>
    <w:rsid w:val="004608C8"/>
    <w:rsid w:val="00461AD5"/>
    <w:rsid w:val="00462348"/>
    <w:rsid w:val="00462722"/>
    <w:rsid w:val="00462EA6"/>
    <w:rsid w:val="004646FB"/>
    <w:rsid w:val="00464B7D"/>
    <w:rsid w:val="004670C2"/>
    <w:rsid w:val="004671D1"/>
    <w:rsid w:val="0047008D"/>
    <w:rsid w:val="0047019E"/>
    <w:rsid w:val="004701C6"/>
    <w:rsid w:val="00473036"/>
    <w:rsid w:val="0047320F"/>
    <w:rsid w:val="00473765"/>
    <w:rsid w:val="00473DA1"/>
    <w:rsid w:val="00473F84"/>
    <w:rsid w:val="004747F8"/>
    <w:rsid w:val="0047594F"/>
    <w:rsid w:val="00475B2C"/>
    <w:rsid w:val="00477264"/>
    <w:rsid w:val="0047768F"/>
    <w:rsid w:val="004801E7"/>
    <w:rsid w:val="0048030D"/>
    <w:rsid w:val="00481F35"/>
    <w:rsid w:val="004827E3"/>
    <w:rsid w:val="004857A2"/>
    <w:rsid w:val="004861EC"/>
    <w:rsid w:val="0048627A"/>
    <w:rsid w:val="004877C3"/>
    <w:rsid w:val="00490F40"/>
    <w:rsid w:val="00491BCE"/>
    <w:rsid w:val="00493E1F"/>
    <w:rsid w:val="0049437C"/>
    <w:rsid w:val="0049451C"/>
    <w:rsid w:val="0049570B"/>
    <w:rsid w:val="0049593B"/>
    <w:rsid w:val="00495FB4"/>
    <w:rsid w:val="004965E3"/>
    <w:rsid w:val="004972B2"/>
    <w:rsid w:val="004975B0"/>
    <w:rsid w:val="004A0C03"/>
    <w:rsid w:val="004A1532"/>
    <w:rsid w:val="004A1AE5"/>
    <w:rsid w:val="004A22A8"/>
    <w:rsid w:val="004A2447"/>
    <w:rsid w:val="004A3C2D"/>
    <w:rsid w:val="004A40B7"/>
    <w:rsid w:val="004A4410"/>
    <w:rsid w:val="004A53CA"/>
    <w:rsid w:val="004A56DF"/>
    <w:rsid w:val="004A65A6"/>
    <w:rsid w:val="004B086A"/>
    <w:rsid w:val="004B2210"/>
    <w:rsid w:val="004B2354"/>
    <w:rsid w:val="004B2970"/>
    <w:rsid w:val="004B2F2F"/>
    <w:rsid w:val="004B3702"/>
    <w:rsid w:val="004B5534"/>
    <w:rsid w:val="004B56AB"/>
    <w:rsid w:val="004B5803"/>
    <w:rsid w:val="004B5A89"/>
    <w:rsid w:val="004B6126"/>
    <w:rsid w:val="004B6A4D"/>
    <w:rsid w:val="004C0487"/>
    <w:rsid w:val="004C04BD"/>
    <w:rsid w:val="004C13D9"/>
    <w:rsid w:val="004C2090"/>
    <w:rsid w:val="004C24E6"/>
    <w:rsid w:val="004C28CE"/>
    <w:rsid w:val="004C2FE0"/>
    <w:rsid w:val="004C376D"/>
    <w:rsid w:val="004C459D"/>
    <w:rsid w:val="004C6AE3"/>
    <w:rsid w:val="004C7EBB"/>
    <w:rsid w:val="004D0720"/>
    <w:rsid w:val="004D0AB7"/>
    <w:rsid w:val="004D0EFC"/>
    <w:rsid w:val="004D1D8A"/>
    <w:rsid w:val="004D2BF4"/>
    <w:rsid w:val="004D2E20"/>
    <w:rsid w:val="004D351B"/>
    <w:rsid w:val="004D3C13"/>
    <w:rsid w:val="004D3F9C"/>
    <w:rsid w:val="004D4771"/>
    <w:rsid w:val="004D5722"/>
    <w:rsid w:val="004D61BF"/>
    <w:rsid w:val="004D6427"/>
    <w:rsid w:val="004D6E65"/>
    <w:rsid w:val="004D6E75"/>
    <w:rsid w:val="004E0308"/>
    <w:rsid w:val="004E0FD2"/>
    <w:rsid w:val="004E257F"/>
    <w:rsid w:val="004E29A1"/>
    <w:rsid w:val="004E2D88"/>
    <w:rsid w:val="004E2FE7"/>
    <w:rsid w:val="004E359C"/>
    <w:rsid w:val="004E3F7E"/>
    <w:rsid w:val="004E471C"/>
    <w:rsid w:val="004E5D9E"/>
    <w:rsid w:val="004E5F94"/>
    <w:rsid w:val="004E706D"/>
    <w:rsid w:val="004E7262"/>
    <w:rsid w:val="004E776E"/>
    <w:rsid w:val="004E77D6"/>
    <w:rsid w:val="004E7C2E"/>
    <w:rsid w:val="004E7E3F"/>
    <w:rsid w:val="004F0D55"/>
    <w:rsid w:val="004F1B29"/>
    <w:rsid w:val="004F34DB"/>
    <w:rsid w:val="004F358E"/>
    <w:rsid w:val="004F366F"/>
    <w:rsid w:val="004F3A9C"/>
    <w:rsid w:val="004F4F71"/>
    <w:rsid w:val="004F6371"/>
    <w:rsid w:val="004F737A"/>
    <w:rsid w:val="005023ED"/>
    <w:rsid w:val="00503063"/>
    <w:rsid w:val="00503631"/>
    <w:rsid w:val="005041E7"/>
    <w:rsid w:val="005046EE"/>
    <w:rsid w:val="00504726"/>
    <w:rsid w:val="00504BF7"/>
    <w:rsid w:val="00505FF4"/>
    <w:rsid w:val="00507687"/>
    <w:rsid w:val="005111B4"/>
    <w:rsid w:val="0051149F"/>
    <w:rsid w:val="0051269E"/>
    <w:rsid w:val="00513A35"/>
    <w:rsid w:val="005178FF"/>
    <w:rsid w:val="00520207"/>
    <w:rsid w:val="00521606"/>
    <w:rsid w:val="00522640"/>
    <w:rsid w:val="00522DF7"/>
    <w:rsid w:val="00522E57"/>
    <w:rsid w:val="00522E8D"/>
    <w:rsid w:val="00522F13"/>
    <w:rsid w:val="00523835"/>
    <w:rsid w:val="0052677F"/>
    <w:rsid w:val="005267A3"/>
    <w:rsid w:val="00526833"/>
    <w:rsid w:val="00526FB5"/>
    <w:rsid w:val="00527C35"/>
    <w:rsid w:val="00530946"/>
    <w:rsid w:val="00530F6E"/>
    <w:rsid w:val="00531426"/>
    <w:rsid w:val="0053349C"/>
    <w:rsid w:val="005345ED"/>
    <w:rsid w:val="00535D7F"/>
    <w:rsid w:val="005376E5"/>
    <w:rsid w:val="005405D5"/>
    <w:rsid w:val="00540604"/>
    <w:rsid w:val="00541BFD"/>
    <w:rsid w:val="005428AB"/>
    <w:rsid w:val="00543C8F"/>
    <w:rsid w:val="00544665"/>
    <w:rsid w:val="00545165"/>
    <w:rsid w:val="005458FD"/>
    <w:rsid w:val="0054613B"/>
    <w:rsid w:val="00546DAD"/>
    <w:rsid w:val="00551323"/>
    <w:rsid w:val="00552696"/>
    <w:rsid w:val="00552720"/>
    <w:rsid w:val="00552A77"/>
    <w:rsid w:val="005534D7"/>
    <w:rsid w:val="00554B9F"/>
    <w:rsid w:val="00555519"/>
    <w:rsid w:val="00556CEC"/>
    <w:rsid w:val="005570BD"/>
    <w:rsid w:val="00557F89"/>
    <w:rsid w:val="00560860"/>
    <w:rsid w:val="005608D2"/>
    <w:rsid w:val="0056128E"/>
    <w:rsid w:val="00561792"/>
    <w:rsid w:val="00562FC3"/>
    <w:rsid w:val="00563F08"/>
    <w:rsid w:val="005648E3"/>
    <w:rsid w:val="00564B1B"/>
    <w:rsid w:val="00566CF9"/>
    <w:rsid w:val="005670D4"/>
    <w:rsid w:val="005703A3"/>
    <w:rsid w:val="00572252"/>
    <w:rsid w:val="00572383"/>
    <w:rsid w:val="00572565"/>
    <w:rsid w:val="005729C3"/>
    <w:rsid w:val="00572B7D"/>
    <w:rsid w:val="00573114"/>
    <w:rsid w:val="00573F5C"/>
    <w:rsid w:val="00575149"/>
    <w:rsid w:val="005753F3"/>
    <w:rsid w:val="00576022"/>
    <w:rsid w:val="00576027"/>
    <w:rsid w:val="005763A8"/>
    <w:rsid w:val="00576C4C"/>
    <w:rsid w:val="00576E79"/>
    <w:rsid w:val="00577760"/>
    <w:rsid w:val="00577952"/>
    <w:rsid w:val="00577BC0"/>
    <w:rsid w:val="0058027E"/>
    <w:rsid w:val="00580311"/>
    <w:rsid w:val="0058047C"/>
    <w:rsid w:val="00580E41"/>
    <w:rsid w:val="00581521"/>
    <w:rsid w:val="00581A62"/>
    <w:rsid w:val="00581D32"/>
    <w:rsid w:val="005820A0"/>
    <w:rsid w:val="00582CEF"/>
    <w:rsid w:val="0058372B"/>
    <w:rsid w:val="005840B1"/>
    <w:rsid w:val="005841FA"/>
    <w:rsid w:val="00584F91"/>
    <w:rsid w:val="005855B5"/>
    <w:rsid w:val="00585D62"/>
    <w:rsid w:val="005872B8"/>
    <w:rsid w:val="00587350"/>
    <w:rsid w:val="005875B8"/>
    <w:rsid w:val="005878EA"/>
    <w:rsid w:val="005879C6"/>
    <w:rsid w:val="00591168"/>
    <w:rsid w:val="0059252F"/>
    <w:rsid w:val="005941C4"/>
    <w:rsid w:val="005946BA"/>
    <w:rsid w:val="00594C3A"/>
    <w:rsid w:val="00595022"/>
    <w:rsid w:val="00595A45"/>
    <w:rsid w:val="00595DDA"/>
    <w:rsid w:val="0059646E"/>
    <w:rsid w:val="0059658E"/>
    <w:rsid w:val="00596830"/>
    <w:rsid w:val="005A0243"/>
    <w:rsid w:val="005A0A40"/>
    <w:rsid w:val="005A1A86"/>
    <w:rsid w:val="005A2A34"/>
    <w:rsid w:val="005A2CA4"/>
    <w:rsid w:val="005A3F8D"/>
    <w:rsid w:val="005A5032"/>
    <w:rsid w:val="005A5735"/>
    <w:rsid w:val="005B1912"/>
    <w:rsid w:val="005B1E77"/>
    <w:rsid w:val="005B221E"/>
    <w:rsid w:val="005B35BF"/>
    <w:rsid w:val="005B38FB"/>
    <w:rsid w:val="005B3954"/>
    <w:rsid w:val="005B3AD1"/>
    <w:rsid w:val="005B413B"/>
    <w:rsid w:val="005B43E5"/>
    <w:rsid w:val="005B497A"/>
    <w:rsid w:val="005B4B9B"/>
    <w:rsid w:val="005B7D9E"/>
    <w:rsid w:val="005C13DB"/>
    <w:rsid w:val="005C3A04"/>
    <w:rsid w:val="005C4BC7"/>
    <w:rsid w:val="005C6844"/>
    <w:rsid w:val="005C790C"/>
    <w:rsid w:val="005D013F"/>
    <w:rsid w:val="005D1A64"/>
    <w:rsid w:val="005D38C9"/>
    <w:rsid w:val="005D6341"/>
    <w:rsid w:val="005D7ABE"/>
    <w:rsid w:val="005D7AEE"/>
    <w:rsid w:val="005D7BB7"/>
    <w:rsid w:val="005E2028"/>
    <w:rsid w:val="005E2C0A"/>
    <w:rsid w:val="005E2CA8"/>
    <w:rsid w:val="005E3291"/>
    <w:rsid w:val="005E3495"/>
    <w:rsid w:val="005E471C"/>
    <w:rsid w:val="005E4864"/>
    <w:rsid w:val="005E5D4A"/>
    <w:rsid w:val="005E7103"/>
    <w:rsid w:val="005E784B"/>
    <w:rsid w:val="005F1475"/>
    <w:rsid w:val="005F1E87"/>
    <w:rsid w:val="005F335C"/>
    <w:rsid w:val="005F3963"/>
    <w:rsid w:val="005F3D84"/>
    <w:rsid w:val="005F48EC"/>
    <w:rsid w:val="005F51AA"/>
    <w:rsid w:val="005F51C4"/>
    <w:rsid w:val="005F552B"/>
    <w:rsid w:val="005F58CC"/>
    <w:rsid w:val="005F708F"/>
    <w:rsid w:val="005F75A3"/>
    <w:rsid w:val="006011AE"/>
    <w:rsid w:val="0060232C"/>
    <w:rsid w:val="006027C9"/>
    <w:rsid w:val="00602825"/>
    <w:rsid w:val="00603368"/>
    <w:rsid w:val="00603972"/>
    <w:rsid w:val="006040E3"/>
    <w:rsid w:val="006040F1"/>
    <w:rsid w:val="00604840"/>
    <w:rsid w:val="0060542A"/>
    <w:rsid w:val="006056BF"/>
    <w:rsid w:val="006061F6"/>
    <w:rsid w:val="00612A89"/>
    <w:rsid w:val="00612CF4"/>
    <w:rsid w:val="00614536"/>
    <w:rsid w:val="006147BF"/>
    <w:rsid w:val="00616982"/>
    <w:rsid w:val="00617EF2"/>
    <w:rsid w:val="006203CF"/>
    <w:rsid w:val="00620E88"/>
    <w:rsid w:val="006222EB"/>
    <w:rsid w:val="00622DFE"/>
    <w:rsid w:val="00623A00"/>
    <w:rsid w:val="00623F07"/>
    <w:rsid w:val="00624160"/>
    <w:rsid w:val="006254CB"/>
    <w:rsid w:val="0062582C"/>
    <w:rsid w:val="00625A89"/>
    <w:rsid w:val="00625D35"/>
    <w:rsid w:val="00626BF9"/>
    <w:rsid w:val="00626F87"/>
    <w:rsid w:val="00627453"/>
    <w:rsid w:val="00627E9D"/>
    <w:rsid w:val="00630E23"/>
    <w:rsid w:val="006311B8"/>
    <w:rsid w:val="0063155A"/>
    <w:rsid w:val="006315BF"/>
    <w:rsid w:val="00631B90"/>
    <w:rsid w:val="00631F1C"/>
    <w:rsid w:val="00631FF9"/>
    <w:rsid w:val="006328F0"/>
    <w:rsid w:val="00633585"/>
    <w:rsid w:val="0063379D"/>
    <w:rsid w:val="00633DC2"/>
    <w:rsid w:val="006343A0"/>
    <w:rsid w:val="006344ED"/>
    <w:rsid w:val="00635766"/>
    <w:rsid w:val="00635E87"/>
    <w:rsid w:val="006372E3"/>
    <w:rsid w:val="006418DE"/>
    <w:rsid w:val="00641E6B"/>
    <w:rsid w:val="00643061"/>
    <w:rsid w:val="0064323D"/>
    <w:rsid w:val="006438D6"/>
    <w:rsid w:val="00644104"/>
    <w:rsid w:val="00644597"/>
    <w:rsid w:val="00644E9C"/>
    <w:rsid w:val="006459C3"/>
    <w:rsid w:val="006461C0"/>
    <w:rsid w:val="006463F8"/>
    <w:rsid w:val="00646601"/>
    <w:rsid w:val="00646B40"/>
    <w:rsid w:val="00647924"/>
    <w:rsid w:val="006503C9"/>
    <w:rsid w:val="00650982"/>
    <w:rsid w:val="00650DBE"/>
    <w:rsid w:val="0065175E"/>
    <w:rsid w:val="00651847"/>
    <w:rsid w:val="00651DAE"/>
    <w:rsid w:val="00652DD8"/>
    <w:rsid w:val="00653F5B"/>
    <w:rsid w:val="00654255"/>
    <w:rsid w:val="00654445"/>
    <w:rsid w:val="006545BE"/>
    <w:rsid w:val="006566A0"/>
    <w:rsid w:val="006576C6"/>
    <w:rsid w:val="00657FB1"/>
    <w:rsid w:val="00657FD5"/>
    <w:rsid w:val="00660716"/>
    <w:rsid w:val="00660F40"/>
    <w:rsid w:val="00661EC6"/>
    <w:rsid w:val="006622B2"/>
    <w:rsid w:val="00662CCE"/>
    <w:rsid w:val="00662CE3"/>
    <w:rsid w:val="00662ECF"/>
    <w:rsid w:val="00664B66"/>
    <w:rsid w:val="00665162"/>
    <w:rsid w:val="0066642F"/>
    <w:rsid w:val="00670438"/>
    <w:rsid w:val="00671AEC"/>
    <w:rsid w:val="006725A7"/>
    <w:rsid w:val="00673BED"/>
    <w:rsid w:val="00673C28"/>
    <w:rsid w:val="00673E60"/>
    <w:rsid w:val="0067461F"/>
    <w:rsid w:val="00674F40"/>
    <w:rsid w:val="006751D2"/>
    <w:rsid w:val="00675742"/>
    <w:rsid w:val="00675A44"/>
    <w:rsid w:val="00675BF3"/>
    <w:rsid w:val="0067626C"/>
    <w:rsid w:val="00676488"/>
    <w:rsid w:val="00677529"/>
    <w:rsid w:val="006776C0"/>
    <w:rsid w:val="0068082D"/>
    <w:rsid w:val="00680CA1"/>
    <w:rsid w:val="00680EC8"/>
    <w:rsid w:val="00681295"/>
    <w:rsid w:val="006828BC"/>
    <w:rsid w:val="006835AE"/>
    <w:rsid w:val="00684660"/>
    <w:rsid w:val="006848FE"/>
    <w:rsid w:val="00684F77"/>
    <w:rsid w:val="006868F1"/>
    <w:rsid w:val="006869BD"/>
    <w:rsid w:val="00686A50"/>
    <w:rsid w:val="00687DA0"/>
    <w:rsid w:val="00690541"/>
    <w:rsid w:val="00691A3F"/>
    <w:rsid w:val="00693A22"/>
    <w:rsid w:val="00693BCF"/>
    <w:rsid w:val="00693C20"/>
    <w:rsid w:val="00694E70"/>
    <w:rsid w:val="0069551A"/>
    <w:rsid w:val="006955DA"/>
    <w:rsid w:val="00695D80"/>
    <w:rsid w:val="00696BD6"/>
    <w:rsid w:val="006973B8"/>
    <w:rsid w:val="00697983"/>
    <w:rsid w:val="006A0579"/>
    <w:rsid w:val="006A2074"/>
    <w:rsid w:val="006A2779"/>
    <w:rsid w:val="006A4919"/>
    <w:rsid w:val="006A566B"/>
    <w:rsid w:val="006B1519"/>
    <w:rsid w:val="006B1651"/>
    <w:rsid w:val="006B2715"/>
    <w:rsid w:val="006B2739"/>
    <w:rsid w:val="006B33CB"/>
    <w:rsid w:val="006B3C23"/>
    <w:rsid w:val="006B443B"/>
    <w:rsid w:val="006B4457"/>
    <w:rsid w:val="006B4648"/>
    <w:rsid w:val="006B5621"/>
    <w:rsid w:val="006B59BD"/>
    <w:rsid w:val="006B6F20"/>
    <w:rsid w:val="006B7356"/>
    <w:rsid w:val="006C2DFC"/>
    <w:rsid w:val="006C2F02"/>
    <w:rsid w:val="006C34F4"/>
    <w:rsid w:val="006C38E8"/>
    <w:rsid w:val="006C39CB"/>
    <w:rsid w:val="006C3A8D"/>
    <w:rsid w:val="006C3AAC"/>
    <w:rsid w:val="006C3EC4"/>
    <w:rsid w:val="006C3EFA"/>
    <w:rsid w:val="006C4CEF"/>
    <w:rsid w:val="006C6777"/>
    <w:rsid w:val="006C7151"/>
    <w:rsid w:val="006D029D"/>
    <w:rsid w:val="006D1AEC"/>
    <w:rsid w:val="006D210C"/>
    <w:rsid w:val="006D28BC"/>
    <w:rsid w:val="006D299D"/>
    <w:rsid w:val="006D4214"/>
    <w:rsid w:val="006D4C99"/>
    <w:rsid w:val="006D6FC4"/>
    <w:rsid w:val="006D7DF8"/>
    <w:rsid w:val="006E04C7"/>
    <w:rsid w:val="006E0789"/>
    <w:rsid w:val="006E30F0"/>
    <w:rsid w:val="006E37A7"/>
    <w:rsid w:val="006E38E6"/>
    <w:rsid w:val="006E42E1"/>
    <w:rsid w:val="006E48DC"/>
    <w:rsid w:val="006E5C9F"/>
    <w:rsid w:val="006E6177"/>
    <w:rsid w:val="006E6CC5"/>
    <w:rsid w:val="006E70E1"/>
    <w:rsid w:val="006E7514"/>
    <w:rsid w:val="006E7F04"/>
    <w:rsid w:val="006F0916"/>
    <w:rsid w:val="006F10EE"/>
    <w:rsid w:val="006F17D1"/>
    <w:rsid w:val="006F182B"/>
    <w:rsid w:val="006F2019"/>
    <w:rsid w:val="006F2D89"/>
    <w:rsid w:val="006F34F6"/>
    <w:rsid w:val="006F392E"/>
    <w:rsid w:val="006F49D0"/>
    <w:rsid w:val="006F5382"/>
    <w:rsid w:val="006F56C2"/>
    <w:rsid w:val="006F5830"/>
    <w:rsid w:val="006F5B0E"/>
    <w:rsid w:val="006F71AF"/>
    <w:rsid w:val="007002F1"/>
    <w:rsid w:val="00700F4B"/>
    <w:rsid w:val="007011E7"/>
    <w:rsid w:val="0070201F"/>
    <w:rsid w:val="0070203B"/>
    <w:rsid w:val="00702075"/>
    <w:rsid w:val="0070214E"/>
    <w:rsid w:val="00702720"/>
    <w:rsid w:val="0070289E"/>
    <w:rsid w:val="007043A9"/>
    <w:rsid w:val="00704631"/>
    <w:rsid w:val="00704CB5"/>
    <w:rsid w:val="00704CCA"/>
    <w:rsid w:val="00704D3A"/>
    <w:rsid w:val="00705D85"/>
    <w:rsid w:val="00706771"/>
    <w:rsid w:val="00706A47"/>
    <w:rsid w:val="00707638"/>
    <w:rsid w:val="007077F3"/>
    <w:rsid w:val="00707AB6"/>
    <w:rsid w:val="00710480"/>
    <w:rsid w:val="007111A3"/>
    <w:rsid w:val="0071148D"/>
    <w:rsid w:val="007114DC"/>
    <w:rsid w:val="0071260D"/>
    <w:rsid w:val="00712DBB"/>
    <w:rsid w:val="0071338F"/>
    <w:rsid w:val="007158C6"/>
    <w:rsid w:val="007160F4"/>
    <w:rsid w:val="00716472"/>
    <w:rsid w:val="007164FF"/>
    <w:rsid w:val="0071681E"/>
    <w:rsid w:val="007171F8"/>
    <w:rsid w:val="007179E9"/>
    <w:rsid w:val="00717C18"/>
    <w:rsid w:val="00717D8B"/>
    <w:rsid w:val="00720617"/>
    <w:rsid w:val="00720AC8"/>
    <w:rsid w:val="00721FCA"/>
    <w:rsid w:val="007227C0"/>
    <w:rsid w:val="00722E8F"/>
    <w:rsid w:val="00723F68"/>
    <w:rsid w:val="00724497"/>
    <w:rsid w:val="007268F3"/>
    <w:rsid w:val="00726A87"/>
    <w:rsid w:val="00727470"/>
    <w:rsid w:val="00727AE4"/>
    <w:rsid w:val="0073015B"/>
    <w:rsid w:val="007304E0"/>
    <w:rsid w:val="00731D96"/>
    <w:rsid w:val="00732D82"/>
    <w:rsid w:val="0073376F"/>
    <w:rsid w:val="0073400D"/>
    <w:rsid w:val="0073440D"/>
    <w:rsid w:val="00734EAD"/>
    <w:rsid w:val="0073525D"/>
    <w:rsid w:val="00735B3C"/>
    <w:rsid w:val="007372E2"/>
    <w:rsid w:val="0073762C"/>
    <w:rsid w:val="00741594"/>
    <w:rsid w:val="007419EE"/>
    <w:rsid w:val="00741C9D"/>
    <w:rsid w:val="00742D51"/>
    <w:rsid w:val="00743305"/>
    <w:rsid w:val="007435EF"/>
    <w:rsid w:val="0074419B"/>
    <w:rsid w:val="007447FF"/>
    <w:rsid w:val="00746435"/>
    <w:rsid w:val="007467A6"/>
    <w:rsid w:val="007468C9"/>
    <w:rsid w:val="0074713D"/>
    <w:rsid w:val="0074796B"/>
    <w:rsid w:val="00750B95"/>
    <w:rsid w:val="00752030"/>
    <w:rsid w:val="00752A50"/>
    <w:rsid w:val="007536D1"/>
    <w:rsid w:val="007538ED"/>
    <w:rsid w:val="00756BD3"/>
    <w:rsid w:val="00757B6B"/>
    <w:rsid w:val="00760340"/>
    <w:rsid w:val="0076087F"/>
    <w:rsid w:val="00760EE2"/>
    <w:rsid w:val="0076128A"/>
    <w:rsid w:val="00761482"/>
    <w:rsid w:val="007614A5"/>
    <w:rsid w:val="0076181B"/>
    <w:rsid w:val="007618D2"/>
    <w:rsid w:val="00761CCB"/>
    <w:rsid w:val="0076286C"/>
    <w:rsid w:val="00763152"/>
    <w:rsid w:val="007635D0"/>
    <w:rsid w:val="00765571"/>
    <w:rsid w:val="00765B8C"/>
    <w:rsid w:val="00765E53"/>
    <w:rsid w:val="00766420"/>
    <w:rsid w:val="00766594"/>
    <w:rsid w:val="00766841"/>
    <w:rsid w:val="00767671"/>
    <w:rsid w:val="00767E1B"/>
    <w:rsid w:val="0077086F"/>
    <w:rsid w:val="007746F8"/>
    <w:rsid w:val="00774907"/>
    <w:rsid w:val="00774D43"/>
    <w:rsid w:val="00774F9C"/>
    <w:rsid w:val="007760C0"/>
    <w:rsid w:val="0077656C"/>
    <w:rsid w:val="00776718"/>
    <w:rsid w:val="00776DD8"/>
    <w:rsid w:val="007775DE"/>
    <w:rsid w:val="00777DDE"/>
    <w:rsid w:val="00780CD2"/>
    <w:rsid w:val="00781568"/>
    <w:rsid w:val="007816B3"/>
    <w:rsid w:val="00781C39"/>
    <w:rsid w:val="007820ED"/>
    <w:rsid w:val="007821E2"/>
    <w:rsid w:val="0078228D"/>
    <w:rsid w:val="00784DA2"/>
    <w:rsid w:val="00785FF1"/>
    <w:rsid w:val="007866A8"/>
    <w:rsid w:val="00786CD4"/>
    <w:rsid w:val="0079078E"/>
    <w:rsid w:val="007916C1"/>
    <w:rsid w:val="007916C4"/>
    <w:rsid w:val="00792382"/>
    <w:rsid w:val="0079498C"/>
    <w:rsid w:val="00794D73"/>
    <w:rsid w:val="00794E49"/>
    <w:rsid w:val="0079544C"/>
    <w:rsid w:val="0079573D"/>
    <w:rsid w:val="0079580F"/>
    <w:rsid w:val="00795AEF"/>
    <w:rsid w:val="00796466"/>
    <w:rsid w:val="007969DE"/>
    <w:rsid w:val="00796F4A"/>
    <w:rsid w:val="00797881"/>
    <w:rsid w:val="00797EBE"/>
    <w:rsid w:val="007A0126"/>
    <w:rsid w:val="007A0B98"/>
    <w:rsid w:val="007A0D83"/>
    <w:rsid w:val="007A1EF4"/>
    <w:rsid w:val="007A2D42"/>
    <w:rsid w:val="007A3D15"/>
    <w:rsid w:val="007A456B"/>
    <w:rsid w:val="007A4FBF"/>
    <w:rsid w:val="007A503E"/>
    <w:rsid w:val="007A5150"/>
    <w:rsid w:val="007A5439"/>
    <w:rsid w:val="007A5561"/>
    <w:rsid w:val="007A56CA"/>
    <w:rsid w:val="007A5ADC"/>
    <w:rsid w:val="007A5E2E"/>
    <w:rsid w:val="007A70AE"/>
    <w:rsid w:val="007B0355"/>
    <w:rsid w:val="007B1B92"/>
    <w:rsid w:val="007B1C6B"/>
    <w:rsid w:val="007B2B1E"/>
    <w:rsid w:val="007B2E75"/>
    <w:rsid w:val="007B32CE"/>
    <w:rsid w:val="007B4185"/>
    <w:rsid w:val="007B5002"/>
    <w:rsid w:val="007B55D9"/>
    <w:rsid w:val="007B5DEB"/>
    <w:rsid w:val="007B6640"/>
    <w:rsid w:val="007B71C9"/>
    <w:rsid w:val="007C0237"/>
    <w:rsid w:val="007C0336"/>
    <w:rsid w:val="007C09F5"/>
    <w:rsid w:val="007C0F21"/>
    <w:rsid w:val="007C2F9F"/>
    <w:rsid w:val="007C36D1"/>
    <w:rsid w:val="007C387F"/>
    <w:rsid w:val="007C45DD"/>
    <w:rsid w:val="007C4EC9"/>
    <w:rsid w:val="007C55FC"/>
    <w:rsid w:val="007C5822"/>
    <w:rsid w:val="007C5A4C"/>
    <w:rsid w:val="007C5EBD"/>
    <w:rsid w:val="007D1344"/>
    <w:rsid w:val="007D280E"/>
    <w:rsid w:val="007D29BA"/>
    <w:rsid w:val="007D32F6"/>
    <w:rsid w:val="007D37E0"/>
    <w:rsid w:val="007D3ED8"/>
    <w:rsid w:val="007D497F"/>
    <w:rsid w:val="007D50D7"/>
    <w:rsid w:val="007D77DB"/>
    <w:rsid w:val="007E0226"/>
    <w:rsid w:val="007E044D"/>
    <w:rsid w:val="007E1755"/>
    <w:rsid w:val="007E2755"/>
    <w:rsid w:val="007E34F2"/>
    <w:rsid w:val="007E3F14"/>
    <w:rsid w:val="007E5496"/>
    <w:rsid w:val="007E5B4C"/>
    <w:rsid w:val="007E5C4E"/>
    <w:rsid w:val="007E63C3"/>
    <w:rsid w:val="007E6A3B"/>
    <w:rsid w:val="007E7594"/>
    <w:rsid w:val="007E77D6"/>
    <w:rsid w:val="007E7D88"/>
    <w:rsid w:val="007F129A"/>
    <w:rsid w:val="007F166E"/>
    <w:rsid w:val="007F1F2C"/>
    <w:rsid w:val="007F277A"/>
    <w:rsid w:val="007F291F"/>
    <w:rsid w:val="007F2B38"/>
    <w:rsid w:val="007F30D3"/>
    <w:rsid w:val="007F35F4"/>
    <w:rsid w:val="007F36F4"/>
    <w:rsid w:val="007F4CDB"/>
    <w:rsid w:val="007F5BD0"/>
    <w:rsid w:val="007F5D50"/>
    <w:rsid w:val="007F6235"/>
    <w:rsid w:val="007F75B3"/>
    <w:rsid w:val="00800272"/>
    <w:rsid w:val="00800C0C"/>
    <w:rsid w:val="0080152A"/>
    <w:rsid w:val="008016CD"/>
    <w:rsid w:val="00801CDC"/>
    <w:rsid w:val="008022AE"/>
    <w:rsid w:val="00802595"/>
    <w:rsid w:val="008041EC"/>
    <w:rsid w:val="0080433A"/>
    <w:rsid w:val="0080441E"/>
    <w:rsid w:val="008044A1"/>
    <w:rsid w:val="008047A4"/>
    <w:rsid w:val="008052CC"/>
    <w:rsid w:val="00805F2D"/>
    <w:rsid w:val="0080601D"/>
    <w:rsid w:val="008066E0"/>
    <w:rsid w:val="00807618"/>
    <w:rsid w:val="008108FA"/>
    <w:rsid w:val="00810E57"/>
    <w:rsid w:val="00810FD8"/>
    <w:rsid w:val="00811029"/>
    <w:rsid w:val="00811D60"/>
    <w:rsid w:val="0081205F"/>
    <w:rsid w:val="00812642"/>
    <w:rsid w:val="0081289A"/>
    <w:rsid w:val="0081353B"/>
    <w:rsid w:val="008145DF"/>
    <w:rsid w:val="0081522F"/>
    <w:rsid w:val="00815DFC"/>
    <w:rsid w:val="00817D5F"/>
    <w:rsid w:val="008200C2"/>
    <w:rsid w:val="00820618"/>
    <w:rsid w:val="00820746"/>
    <w:rsid w:val="0082099A"/>
    <w:rsid w:val="008212C0"/>
    <w:rsid w:val="00822C0F"/>
    <w:rsid w:val="00822F9C"/>
    <w:rsid w:val="0082301C"/>
    <w:rsid w:val="00823E98"/>
    <w:rsid w:val="008257A2"/>
    <w:rsid w:val="00826D66"/>
    <w:rsid w:val="00826E78"/>
    <w:rsid w:val="00831214"/>
    <w:rsid w:val="00832BA9"/>
    <w:rsid w:val="00835F03"/>
    <w:rsid w:val="008369E9"/>
    <w:rsid w:val="00841EBA"/>
    <w:rsid w:val="008422A0"/>
    <w:rsid w:val="00842429"/>
    <w:rsid w:val="00842529"/>
    <w:rsid w:val="00842CB2"/>
    <w:rsid w:val="00843448"/>
    <w:rsid w:val="008462F0"/>
    <w:rsid w:val="00846D7C"/>
    <w:rsid w:val="00846D9E"/>
    <w:rsid w:val="00847A03"/>
    <w:rsid w:val="008502CE"/>
    <w:rsid w:val="00851048"/>
    <w:rsid w:val="0085135B"/>
    <w:rsid w:val="00851579"/>
    <w:rsid w:val="00852FF9"/>
    <w:rsid w:val="00853EF3"/>
    <w:rsid w:val="00854494"/>
    <w:rsid w:val="008554DB"/>
    <w:rsid w:val="00856AAF"/>
    <w:rsid w:val="00857013"/>
    <w:rsid w:val="008571CE"/>
    <w:rsid w:val="00860C64"/>
    <w:rsid w:val="00863547"/>
    <w:rsid w:val="00863F3C"/>
    <w:rsid w:val="00864308"/>
    <w:rsid w:val="008653F7"/>
    <w:rsid w:val="00865A05"/>
    <w:rsid w:val="0086644C"/>
    <w:rsid w:val="00866B35"/>
    <w:rsid w:val="008709DC"/>
    <w:rsid w:val="008714D4"/>
    <w:rsid w:val="00871DF1"/>
    <w:rsid w:val="008721FB"/>
    <w:rsid w:val="00872370"/>
    <w:rsid w:val="00872B0A"/>
    <w:rsid w:val="00872B9B"/>
    <w:rsid w:val="00873041"/>
    <w:rsid w:val="00874485"/>
    <w:rsid w:val="00874DA3"/>
    <w:rsid w:val="00875295"/>
    <w:rsid w:val="00875BE5"/>
    <w:rsid w:val="0087624D"/>
    <w:rsid w:val="0087659D"/>
    <w:rsid w:val="0087703F"/>
    <w:rsid w:val="0087737B"/>
    <w:rsid w:val="00880B15"/>
    <w:rsid w:val="00880D11"/>
    <w:rsid w:val="0088168A"/>
    <w:rsid w:val="0088302D"/>
    <w:rsid w:val="008871D0"/>
    <w:rsid w:val="00887624"/>
    <w:rsid w:val="008879E9"/>
    <w:rsid w:val="008914CD"/>
    <w:rsid w:val="008933D9"/>
    <w:rsid w:val="0089350B"/>
    <w:rsid w:val="00895161"/>
    <w:rsid w:val="00895C80"/>
    <w:rsid w:val="0089678D"/>
    <w:rsid w:val="008A1BB8"/>
    <w:rsid w:val="008A1E4B"/>
    <w:rsid w:val="008A28EA"/>
    <w:rsid w:val="008A2A97"/>
    <w:rsid w:val="008A2C46"/>
    <w:rsid w:val="008A3C3F"/>
    <w:rsid w:val="008A42EF"/>
    <w:rsid w:val="008B05B2"/>
    <w:rsid w:val="008B0BE6"/>
    <w:rsid w:val="008B0D42"/>
    <w:rsid w:val="008B17CC"/>
    <w:rsid w:val="008B3E73"/>
    <w:rsid w:val="008B4519"/>
    <w:rsid w:val="008B467B"/>
    <w:rsid w:val="008B4814"/>
    <w:rsid w:val="008B4C7C"/>
    <w:rsid w:val="008B5E6C"/>
    <w:rsid w:val="008B7C90"/>
    <w:rsid w:val="008C1A1E"/>
    <w:rsid w:val="008C2539"/>
    <w:rsid w:val="008C25FD"/>
    <w:rsid w:val="008C625D"/>
    <w:rsid w:val="008D16D1"/>
    <w:rsid w:val="008D231A"/>
    <w:rsid w:val="008D26DC"/>
    <w:rsid w:val="008D2B15"/>
    <w:rsid w:val="008D2E4E"/>
    <w:rsid w:val="008D2F1D"/>
    <w:rsid w:val="008D3C39"/>
    <w:rsid w:val="008D6EEA"/>
    <w:rsid w:val="008D77C5"/>
    <w:rsid w:val="008D78A3"/>
    <w:rsid w:val="008E028F"/>
    <w:rsid w:val="008E0FFE"/>
    <w:rsid w:val="008E1013"/>
    <w:rsid w:val="008E296D"/>
    <w:rsid w:val="008E2F5C"/>
    <w:rsid w:val="008E4207"/>
    <w:rsid w:val="008E439E"/>
    <w:rsid w:val="008E4518"/>
    <w:rsid w:val="008E6615"/>
    <w:rsid w:val="008E7D1B"/>
    <w:rsid w:val="008F13B7"/>
    <w:rsid w:val="008F144D"/>
    <w:rsid w:val="008F163F"/>
    <w:rsid w:val="008F2215"/>
    <w:rsid w:val="008F2A28"/>
    <w:rsid w:val="008F4EF7"/>
    <w:rsid w:val="008F5D02"/>
    <w:rsid w:val="008F657D"/>
    <w:rsid w:val="008F680F"/>
    <w:rsid w:val="0090014D"/>
    <w:rsid w:val="0090017A"/>
    <w:rsid w:val="00900F8A"/>
    <w:rsid w:val="0090114D"/>
    <w:rsid w:val="009011BA"/>
    <w:rsid w:val="009012DB"/>
    <w:rsid w:val="00902048"/>
    <w:rsid w:val="009028A1"/>
    <w:rsid w:val="0090310D"/>
    <w:rsid w:val="0090346B"/>
    <w:rsid w:val="00903F2D"/>
    <w:rsid w:val="0090463C"/>
    <w:rsid w:val="00906556"/>
    <w:rsid w:val="00906F78"/>
    <w:rsid w:val="00907A4A"/>
    <w:rsid w:val="0091080B"/>
    <w:rsid w:val="00910920"/>
    <w:rsid w:val="009124EC"/>
    <w:rsid w:val="00913482"/>
    <w:rsid w:val="00913AB1"/>
    <w:rsid w:val="00913BF0"/>
    <w:rsid w:val="009142C7"/>
    <w:rsid w:val="009149E0"/>
    <w:rsid w:val="00914AA8"/>
    <w:rsid w:val="00914E2C"/>
    <w:rsid w:val="00914F2E"/>
    <w:rsid w:val="00916077"/>
    <w:rsid w:val="00916456"/>
    <w:rsid w:val="009167E6"/>
    <w:rsid w:val="00917650"/>
    <w:rsid w:val="00920CB0"/>
    <w:rsid w:val="0092103E"/>
    <w:rsid w:val="0092198F"/>
    <w:rsid w:val="00921B29"/>
    <w:rsid w:val="00922A02"/>
    <w:rsid w:val="00922E17"/>
    <w:rsid w:val="009234D8"/>
    <w:rsid w:val="00923D08"/>
    <w:rsid w:val="00924408"/>
    <w:rsid w:val="00924A78"/>
    <w:rsid w:val="00924F2C"/>
    <w:rsid w:val="009250A2"/>
    <w:rsid w:val="0092525A"/>
    <w:rsid w:val="009253B2"/>
    <w:rsid w:val="009259CF"/>
    <w:rsid w:val="00925B7B"/>
    <w:rsid w:val="00926A6F"/>
    <w:rsid w:val="00927239"/>
    <w:rsid w:val="0093016A"/>
    <w:rsid w:val="009304DD"/>
    <w:rsid w:val="00932995"/>
    <w:rsid w:val="00933F13"/>
    <w:rsid w:val="00934172"/>
    <w:rsid w:val="009341C7"/>
    <w:rsid w:val="009342CE"/>
    <w:rsid w:val="009342FD"/>
    <w:rsid w:val="00937B87"/>
    <w:rsid w:val="00937E16"/>
    <w:rsid w:val="009417C5"/>
    <w:rsid w:val="00941A97"/>
    <w:rsid w:val="00941ADA"/>
    <w:rsid w:val="009420EB"/>
    <w:rsid w:val="009424EB"/>
    <w:rsid w:val="00942CE5"/>
    <w:rsid w:val="00943B2B"/>
    <w:rsid w:val="00944035"/>
    <w:rsid w:val="00944600"/>
    <w:rsid w:val="00944AEC"/>
    <w:rsid w:val="00944BA3"/>
    <w:rsid w:val="0094600F"/>
    <w:rsid w:val="00946DFC"/>
    <w:rsid w:val="00950BD5"/>
    <w:rsid w:val="0095112E"/>
    <w:rsid w:val="00951213"/>
    <w:rsid w:val="00951410"/>
    <w:rsid w:val="00951637"/>
    <w:rsid w:val="00951C4A"/>
    <w:rsid w:val="00952087"/>
    <w:rsid w:val="00952A94"/>
    <w:rsid w:val="00953C99"/>
    <w:rsid w:val="009540B2"/>
    <w:rsid w:val="009543B6"/>
    <w:rsid w:val="00954D94"/>
    <w:rsid w:val="00955C70"/>
    <w:rsid w:val="00956969"/>
    <w:rsid w:val="00957D30"/>
    <w:rsid w:val="00957FF2"/>
    <w:rsid w:val="009601D6"/>
    <w:rsid w:val="00961A26"/>
    <w:rsid w:val="00961C58"/>
    <w:rsid w:val="0096421B"/>
    <w:rsid w:val="00964346"/>
    <w:rsid w:val="00964BB7"/>
    <w:rsid w:val="00967452"/>
    <w:rsid w:val="00967D4E"/>
    <w:rsid w:val="009723A3"/>
    <w:rsid w:val="00972726"/>
    <w:rsid w:val="00972ABD"/>
    <w:rsid w:val="009739EE"/>
    <w:rsid w:val="00974A92"/>
    <w:rsid w:val="00974C5D"/>
    <w:rsid w:val="009750A3"/>
    <w:rsid w:val="009759B9"/>
    <w:rsid w:val="00980084"/>
    <w:rsid w:val="009806C1"/>
    <w:rsid w:val="00980A06"/>
    <w:rsid w:val="0098237B"/>
    <w:rsid w:val="009823F6"/>
    <w:rsid w:val="00982DBC"/>
    <w:rsid w:val="00982FCC"/>
    <w:rsid w:val="009832A9"/>
    <w:rsid w:val="00983708"/>
    <w:rsid w:val="00983773"/>
    <w:rsid w:val="00983CA7"/>
    <w:rsid w:val="00984B4C"/>
    <w:rsid w:val="009854F6"/>
    <w:rsid w:val="009859DA"/>
    <w:rsid w:val="00985ADC"/>
    <w:rsid w:val="009863FB"/>
    <w:rsid w:val="009864F7"/>
    <w:rsid w:val="00986B8A"/>
    <w:rsid w:val="00987643"/>
    <w:rsid w:val="009879F8"/>
    <w:rsid w:val="00987EF4"/>
    <w:rsid w:val="00990422"/>
    <w:rsid w:val="00991157"/>
    <w:rsid w:val="0099115D"/>
    <w:rsid w:val="00991C4D"/>
    <w:rsid w:val="00991CBB"/>
    <w:rsid w:val="0099306D"/>
    <w:rsid w:val="00993DBB"/>
    <w:rsid w:val="009941AF"/>
    <w:rsid w:val="00995218"/>
    <w:rsid w:val="00996315"/>
    <w:rsid w:val="0099675E"/>
    <w:rsid w:val="0099780E"/>
    <w:rsid w:val="00997F14"/>
    <w:rsid w:val="009A0A72"/>
    <w:rsid w:val="009A1853"/>
    <w:rsid w:val="009A23F5"/>
    <w:rsid w:val="009A248F"/>
    <w:rsid w:val="009A24B7"/>
    <w:rsid w:val="009A25B7"/>
    <w:rsid w:val="009A3A2A"/>
    <w:rsid w:val="009A4026"/>
    <w:rsid w:val="009A51E0"/>
    <w:rsid w:val="009A5894"/>
    <w:rsid w:val="009A6488"/>
    <w:rsid w:val="009A6FEE"/>
    <w:rsid w:val="009A78BA"/>
    <w:rsid w:val="009A7985"/>
    <w:rsid w:val="009A7B90"/>
    <w:rsid w:val="009B0C99"/>
    <w:rsid w:val="009B0F94"/>
    <w:rsid w:val="009B29BF"/>
    <w:rsid w:val="009B40F2"/>
    <w:rsid w:val="009B49BA"/>
    <w:rsid w:val="009B6BCF"/>
    <w:rsid w:val="009B79E5"/>
    <w:rsid w:val="009C01CE"/>
    <w:rsid w:val="009C0737"/>
    <w:rsid w:val="009C0AD8"/>
    <w:rsid w:val="009C101E"/>
    <w:rsid w:val="009C12AB"/>
    <w:rsid w:val="009C2CD3"/>
    <w:rsid w:val="009C4267"/>
    <w:rsid w:val="009C4658"/>
    <w:rsid w:val="009C661C"/>
    <w:rsid w:val="009C703F"/>
    <w:rsid w:val="009C7B4E"/>
    <w:rsid w:val="009D02C2"/>
    <w:rsid w:val="009D0597"/>
    <w:rsid w:val="009D11C5"/>
    <w:rsid w:val="009D221D"/>
    <w:rsid w:val="009D23BB"/>
    <w:rsid w:val="009D23EF"/>
    <w:rsid w:val="009D3E5F"/>
    <w:rsid w:val="009D4985"/>
    <w:rsid w:val="009D4CCD"/>
    <w:rsid w:val="009D5FA8"/>
    <w:rsid w:val="009D6F28"/>
    <w:rsid w:val="009E02D2"/>
    <w:rsid w:val="009E0F35"/>
    <w:rsid w:val="009E2367"/>
    <w:rsid w:val="009E3B83"/>
    <w:rsid w:val="009E4897"/>
    <w:rsid w:val="009E5870"/>
    <w:rsid w:val="009E5E76"/>
    <w:rsid w:val="009E629B"/>
    <w:rsid w:val="009E67A3"/>
    <w:rsid w:val="009E6F03"/>
    <w:rsid w:val="009F00C9"/>
    <w:rsid w:val="009F0B8E"/>
    <w:rsid w:val="009F1E96"/>
    <w:rsid w:val="009F2E17"/>
    <w:rsid w:val="009F393C"/>
    <w:rsid w:val="009F3BBE"/>
    <w:rsid w:val="009F3E68"/>
    <w:rsid w:val="009F4B0A"/>
    <w:rsid w:val="009F4D0D"/>
    <w:rsid w:val="009F5BC1"/>
    <w:rsid w:val="009F6028"/>
    <w:rsid w:val="009F6984"/>
    <w:rsid w:val="009F748D"/>
    <w:rsid w:val="00A00DE9"/>
    <w:rsid w:val="00A02087"/>
    <w:rsid w:val="00A020F0"/>
    <w:rsid w:val="00A025B5"/>
    <w:rsid w:val="00A02FA2"/>
    <w:rsid w:val="00A0314B"/>
    <w:rsid w:val="00A037B8"/>
    <w:rsid w:val="00A040B6"/>
    <w:rsid w:val="00A04395"/>
    <w:rsid w:val="00A05C77"/>
    <w:rsid w:val="00A061EA"/>
    <w:rsid w:val="00A06605"/>
    <w:rsid w:val="00A066EE"/>
    <w:rsid w:val="00A06849"/>
    <w:rsid w:val="00A076F3"/>
    <w:rsid w:val="00A100C9"/>
    <w:rsid w:val="00A1041A"/>
    <w:rsid w:val="00A11E0C"/>
    <w:rsid w:val="00A127B8"/>
    <w:rsid w:val="00A1551B"/>
    <w:rsid w:val="00A16F19"/>
    <w:rsid w:val="00A17784"/>
    <w:rsid w:val="00A17B17"/>
    <w:rsid w:val="00A17D77"/>
    <w:rsid w:val="00A204AA"/>
    <w:rsid w:val="00A20649"/>
    <w:rsid w:val="00A20A99"/>
    <w:rsid w:val="00A20B4F"/>
    <w:rsid w:val="00A23862"/>
    <w:rsid w:val="00A238CC"/>
    <w:rsid w:val="00A25ACA"/>
    <w:rsid w:val="00A26C1A"/>
    <w:rsid w:val="00A277B0"/>
    <w:rsid w:val="00A30785"/>
    <w:rsid w:val="00A307FD"/>
    <w:rsid w:val="00A30DA2"/>
    <w:rsid w:val="00A3104C"/>
    <w:rsid w:val="00A31444"/>
    <w:rsid w:val="00A31750"/>
    <w:rsid w:val="00A31DC3"/>
    <w:rsid w:val="00A32A50"/>
    <w:rsid w:val="00A32AC4"/>
    <w:rsid w:val="00A32D4E"/>
    <w:rsid w:val="00A339D0"/>
    <w:rsid w:val="00A340A2"/>
    <w:rsid w:val="00A34BF1"/>
    <w:rsid w:val="00A350A2"/>
    <w:rsid w:val="00A352AA"/>
    <w:rsid w:val="00A3553A"/>
    <w:rsid w:val="00A35DE8"/>
    <w:rsid w:val="00A366B7"/>
    <w:rsid w:val="00A37BFD"/>
    <w:rsid w:val="00A403A2"/>
    <w:rsid w:val="00A4078B"/>
    <w:rsid w:val="00A40985"/>
    <w:rsid w:val="00A415F1"/>
    <w:rsid w:val="00A41AEA"/>
    <w:rsid w:val="00A41E5F"/>
    <w:rsid w:val="00A42799"/>
    <w:rsid w:val="00A4315F"/>
    <w:rsid w:val="00A4399B"/>
    <w:rsid w:val="00A4535E"/>
    <w:rsid w:val="00A472C5"/>
    <w:rsid w:val="00A47A84"/>
    <w:rsid w:val="00A50455"/>
    <w:rsid w:val="00A508CC"/>
    <w:rsid w:val="00A50C57"/>
    <w:rsid w:val="00A52BDC"/>
    <w:rsid w:val="00A54000"/>
    <w:rsid w:val="00A549FD"/>
    <w:rsid w:val="00A55DA3"/>
    <w:rsid w:val="00A575DA"/>
    <w:rsid w:val="00A5798E"/>
    <w:rsid w:val="00A57C9F"/>
    <w:rsid w:val="00A57FD2"/>
    <w:rsid w:val="00A602E5"/>
    <w:rsid w:val="00A60EE2"/>
    <w:rsid w:val="00A6261A"/>
    <w:rsid w:val="00A6298B"/>
    <w:rsid w:val="00A64248"/>
    <w:rsid w:val="00A6429F"/>
    <w:rsid w:val="00A64A09"/>
    <w:rsid w:val="00A64CF1"/>
    <w:rsid w:val="00A64D9F"/>
    <w:rsid w:val="00A65D35"/>
    <w:rsid w:val="00A666F1"/>
    <w:rsid w:val="00A67148"/>
    <w:rsid w:val="00A70115"/>
    <w:rsid w:val="00A7029C"/>
    <w:rsid w:val="00A72607"/>
    <w:rsid w:val="00A72FC7"/>
    <w:rsid w:val="00A73D60"/>
    <w:rsid w:val="00A76A74"/>
    <w:rsid w:val="00A773D9"/>
    <w:rsid w:val="00A843C2"/>
    <w:rsid w:val="00A847BA"/>
    <w:rsid w:val="00A85B98"/>
    <w:rsid w:val="00A86855"/>
    <w:rsid w:val="00A90C87"/>
    <w:rsid w:val="00A9158D"/>
    <w:rsid w:val="00A91C56"/>
    <w:rsid w:val="00A92D55"/>
    <w:rsid w:val="00A92EE9"/>
    <w:rsid w:val="00A93788"/>
    <w:rsid w:val="00A944CF"/>
    <w:rsid w:val="00A95CA3"/>
    <w:rsid w:val="00A96B6C"/>
    <w:rsid w:val="00A970DE"/>
    <w:rsid w:val="00A979ED"/>
    <w:rsid w:val="00AA05A6"/>
    <w:rsid w:val="00AA10F6"/>
    <w:rsid w:val="00AA1121"/>
    <w:rsid w:val="00AA18CC"/>
    <w:rsid w:val="00AA22F0"/>
    <w:rsid w:val="00AA2E60"/>
    <w:rsid w:val="00AA31C7"/>
    <w:rsid w:val="00AA3E29"/>
    <w:rsid w:val="00AA67D3"/>
    <w:rsid w:val="00AA708D"/>
    <w:rsid w:val="00AA7365"/>
    <w:rsid w:val="00AB002D"/>
    <w:rsid w:val="00AB0C6D"/>
    <w:rsid w:val="00AB189C"/>
    <w:rsid w:val="00AB25E5"/>
    <w:rsid w:val="00AB4CDE"/>
    <w:rsid w:val="00AB5801"/>
    <w:rsid w:val="00AB5B8E"/>
    <w:rsid w:val="00AB6FCF"/>
    <w:rsid w:val="00AB7CAB"/>
    <w:rsid w:val="00AC03FC"/>
    <w:rsid w:val="00AC1720"/>
    <w:rsid w:val="00AC17F2"/>
    <w:rsid w:val="00AC24D2"/>
    <w:rsid w:val="00AC2AFC"/>
    <w:rsid w:val="00AC2C0A"/>
    <w:rsid w:val="00AC307E"/>
    <w:rsid w:val="00AC3414"/>
    <w:rsid w:val="00AC365F"/>
    <w:rsid w:val="00AC3C92"/>
    <w:rsid w:val="00AC3DAF"/>
    <w:rsid w:val="00AC462D"/>
    <w:rsid w:val="00AC4ABD"/>
    <w:rsid w:val="00AC52B2"/>
    <w:rsid w:val="00AC689E"/>
    <w:rsid w:val="00AC7383"/>
    <w:rsid w:val="00AC7D22"/>
    <w:rsid w:val="00AD0F56"/>
    <w:rsid w:val="00AD1083"/>
    <w:rsid w:val="00AD1895"/>
    <w:rsid w:val="00AD22C9"/>
    <w:rsid w:val="00AD22DD"/>
    <w:rsid w:val="00AD301A"/>
    <w:rsid w:val="00AD3F9D"/>
    <w:rsid w:val="00AD4136"/>
    <w:rsid w:val="00AD4612"/>
    <w:rsid w:val="00AD569E"/>
    <w:rsid w:val="00AE1DC0"/>
    <w:rsid w:val="00AE1E96"/>
    <w:rsid w:val="00AE304C"/>
    <w:rsid w:val="00AE494D"/>
    <w:rsid w:val="00AE53A2"/>
    <w:rsid w:val="00AE5731"/>
    <w:rsid w:val="00AE6E24"/>
    <w:rsid w:val="00AE6EF0"/>
    <w:rsid w:val="00AF0474"/>
    <w:rsid w:val="00AF0794"/>
    <w:rsid w:val="00AF1BA2"/>
    <w:rsid w:val="00AF22C7"/>
    <w:rsid w:val="00AF2C6C"/>
    <w:rsid w:val="00AF30C1"/>
    <w:rsid w:val="00AF454D"/>
    <w:rsid w:val="00AF4E52"/>
    <w:rsid w:val="00AF597E"/>
    <w:rsid w:val="00AF5A4A"/>
    <w:rsid w:val="00AF5E9F"/>
    <w:rsid w:val="00AF679E"/>
    <w:rsid w:val="00AF6C11"/>
    <w:rsid w:val="00AF72AC"/>
    <w:rsid w:val="00B006AC"/>
    <w:rsid w:val="00B010C6"/>
    <w:rsid w:val="00B01C55"/>
    <w:rsid w:val="00B02F07"/>
    <w:rsid w:val="00B04174"/>
    <w:rsid w:val="00B04AD2"/>
    <w:rsid w:val="00B04BDD"/>
    <w:rsid w:val="00B05527"/>
    <w:rsid w:val="00B05BA4"/>
    <w:rsid w:val="00B05BFD"/>
    <w:rsid w:val="00B0600B"/>
    <w:rsid w:val="00B06485"/>
    <w:rsid w:val="00B06C53"/>
    <w:rsid w:val="00B07122"/>
    <w:rsid w:val="00B10847"/>
    <w:rsid w:val="00B11AAD"/>
    <w:rsid w:val="00B13164"/>
    <w:rsid w:val="00B14239"/>
    <w:rsid w:val="00B14676"/>
    <w:rsid w:val="00B14B25"/>
    <w:rsid w:val="00B15008"/>
    <w:rsid w:val="00B15720"/>
    <w:rsid w:val="00B15CE2"/>
    <w:rsid w:val="00B15F04"/>
    <w:rsid w:val="00B17CDC"/>
    <w:rsid w:val="00B206BC"/>
    <w:rsid w:val="00B208D1"/>
    <w:rsid w:val="00B215B5"/>
    <w:rsid w:val="00B218C0"/>
    <w:rsid w:val="00B22143"/>
    <w:rsid w:val="00B236B0"/>
    <w:rsid w:val="00B23911"/>
    <w:rsid w:val="00B24ABC"/>
    <w:rsid w:val="00B25091"/>
    <w:rsid w:val="00B259B8"/>
    <w:rsid w:val="00B264C1"/>
    <w:rsid w:val="00B26664"/>
    <w:rsid w:val="00B267E2"/>
    <w:rsid w:val="00B26BE7"/>
    <w:rsid w:val="00B302CD"/>
    <w:rsid w:val="00B30447"/>
    <w:rsid w:val="00B31769"/>
    <w:rsid w:val="00B319C2"/>
    <w:rsid w:val="00B32CA8"/>
    <w:rsid w:val="00B33A1E"/>
    <w:rsid w:val="00B34919"/>
    <w:rsid w:val="00B35E4F"/>
    <w:rsid w:val="00B36D3C"/>
    <w:rsid w:val="00B3769F"/>
    <w:rsid w:val="00B3793E"/>
    <w:rsid w:val="00B37D52"/>
    <w:rsid w:val="00B40000"/>
    <w:rsid w:val="00B4214E"/>
    <w:rsid w:val="00B438F4"/>
    <w:rsid w:val="00B44410"/>
    <w:rsid w:val="00B44CBF"/>
    <w:rsid w:val="00B45303"/>
    <w:rsid w:val="00B4543E"/>
    <w:rsid w:val="00B4763D"/>
    <w:rsid w:val="00B508E8"/>
    <w:rsid w:val="00B50A91"/>
    <w:rsid w:val="00B51690"/>
    <w:rsid w:val="00B52838"/>
    <w:rsid w:val="00B52EF6"/>
    <w:rsid w:val="00B5300D"/>
    <w:rsid w:val="00B53F7B"/>
    <w:rsid w:val="00B54970"/>
    <w:rsid w:val="00B54A78"/>
    <w:rsid w:val="00B54A88"/>
    <w:rsid w:val="00B556F9"/>
    <w:rsid w:val="00B55779"/>
    <w:rsid w:val="00B55DFC"/>
    <w:rsid w:val="00B5612F"/>
    <w:rsid w:val="00B564B4"/>
    <w:rsid w:val="00B56B09"/>
    <w:rsid w:val="00B56EB3"/>
    <w:rsid w:val="00B570CB"/>
    <w:rsid w:val="00B575A4"/>
    <w:rsid w:val="00B60626"/>
    <w:rsid w:val="00B61373"/>
    <w:rsid w:val="00B615B3"/>
    <w:rsid w:val="00B62601"/>
    <w:rsid w:val="00B631CD"/>
    <w:rsid w:val="00B6649A"/>
    <w:rsid w:val="00B666E6"/>
    <w:rsid w:val="00B66B4A"/>
    <w:rsid w:val="00B66F6B"/>
    <w:rsid w:val="00B67577"/>
    <w:rsid w:val="00B702A1"/>
    <w:rsid w:val="00B70434"/>
    <w:rsid w:val="00B7057E"/>
    <w:rsid w:val="00B7216F"/>
    <w:rsid w:val="00B7218D"/>
    <w:rsid w:val="00B73785"/>
    <w:rsid w:val="00B73B2C"/>
    <w:rsid w:val="00B74488"/>
    <w:rsid w:val="00B74A97"/>
    <w:rsid w:val="00B7629A"/>
    <w:rsid w:val="00B76893"/>
    <w:rsid w:val="00B76E9A"/>
    <w:rsid w:val="00B770F3"/>
    <w:rsid w:val="00B779CC"/>
    <w:rsid w:val="00B80350"/>
    <w:rsid w:val="00B81D5D"/>
    <w:rsid w:val="00B82667"/>
    <w:rsid w:val="00B8345B"/>
    <w:rsid w:val="00B83655"/>
    <w:rsid w:val="00B83966"/>
    <w:rsid w:val="00B83F9E"/>
    <w:rsid w:val="00B8496B"/>
    <w:rsid w:val="00B84B81"/>
    <w:rsid w:val="00B8527A"/>
    <w:rsid w:val="00B856B0"/>
    <w:rsid w:val="00B860CC"/>
    <w:rsid w:val="00B863CB"/>
    <w:rsid w:val="00B8653F"/>
    <w:rsid w:val="00B86D35"/>
    <w:rsid w:val="00B90994"/>
    <w:rsid w:val="00B90ECD"/>
    <w:rsid w:val="00B910C7"/>
    <w:rsid w:val="00B91A27"/>
    <w:rsid w:val="00B935A6"/>
    <w:rsid w:val="00B93C8C"/>
    <w:rsid w:val="00B94BEF"/>
    <w:rsid w:val="00B956C1"/>
    <w:rsid w:val="00B96D97"/>
    <w:rsid w:val="00B970A6"/>
    <w:rsid w:val="00B97E10"/>
    <w:rsid w:val="00BA08BE"/>
    <w:rsid w:val="00BA0A49"/>
    <w:rsid w:val="00BA0BED"/>
    <w:rsid w:val="00BA24DE"/>
    <w:rsid w:val="00BA39CA"/>
    <w:rsid w:val="00BA4451"/>
    <w:rsid w:val="00BA49C9"/>
    <w:rsid w:val="00BA529C"/>
    <w:rsid w:val="00BA5536"/>
    <w:rsid w:val="00BA61DD"/>
    <w:rsid w:val="00BA66A8"/>
    <w:rsid w:val="00BA6966"/>
    <w:rsid w:val="00BA6D8D"/>
    <w:rsid w:val="00BA7F3E"/>
    <w:rsid w:val="00BA7F92"/>
    <w:rsid w:val="00BB179B"/>
    <w:rsid w:val="00BB254C"/>
    <w:rsid w:val="00BB3476"/>
    <w:rsid w:val="00BB4793"/>
    <w:rsid w:val="00BB4DCC"/>
    <w:rsid w:val="00BB509E"/>
    <w:rsid w:val="00BB7367"/>
    <w:rsid w:val="00BB7593"/>
    <w:rsid w:val="00BC018D"/>
    <w:rsid w:val="00BC0311"/>
    <w:rsid w:val="00BC0EA7"/>
    <w:rsid w:val="00BC1599"/>
    <w:rsid w:val="00BC2986"/>
    <w:rsid w:val="00BC3652"/>
    <w:rsid w:val="00BC4B54"/>
    <w:rsid w:val="00BC4DA6"/>
    <w:rsid w:val="00BC5B48"/>
    <w:rsid w:val="00BC5F10"/>
    <w:rsid w:val="00BC5FF8"/>
    <w:rsid w:val="00BC6556"/>
    <w:rsid w:val="00BC6600"/>
    <w:rsid w:val="00BD0B99"/>
    <w:rsid w:val="00BD1B60"/>
    <w:rsid w:val="00BD202D"/>
    <w:rsid w:val="00BD3AF9"/>
    <w:rsid w:val="00BD3CA5"/>
    <w:rsid w:val="00BD3E74"/>
    <w:rsid w:val="00BD471C"/>
    <w:rsid w:val="00BD5676"/>
    <w:rsid w:val="00BD658E"/>
    <w:rsid w:val="00BD6A0A"/>
    <w:rsid w:val="00BD6A3F"/>
    <w:rsid w:val="00BD6B87"/>
    <w:rsid w:val="00BD718B"/>
    <w:rsid w:val="00BE00E9"/>
    <w:rsid w:val="00BE05BE"/>
    <w:rsid w:val="00BE06BD"/>
    <w:rsid w:val="00BE1246"/>
    <w:rsid w:val="00BE16A9"/>
    <w:rsid w:val="00BE372A"/>
    <w:rsid w:val="00BE398A"/>
    <w:rsid w:val="00BE3CEC"/>
    <w:rsid w:val="00BE3ED4"/>
    <w:rsid w:val="00BE405E"/>
    <w:rsid w:val="00BE492C"/>
    <w:rsid w:val="00BE4B52"/>
    <w:rsid w:val="00BE5F51"/>
    <w:rsid w:val="00BE5FDB"/>
    <w:rsid w:val="00BE69CE"/>
    <w:rsid w:val="00BE767B"/>
    <w:rsid w:val="00BF0E5C"/>
    <w:rsid w:val="00BF1B70"/>
    <w:rsid w:val="00BF1C3C"/>
    <w:rsid w:val="00BF20C3"/>
    <w:rsid w:val="00BF20E2"/>
    <w:rsid w:val="00BF238B"/>
    <w:rsid w:val="00BF2441"/>
    <w:rsid w:val="00BF45E7"/>
    <w:rsid w:val="00BF4717"/>
    <w:rsid w:val="00BF4B63"/>
    <w:rsid w:val="00BF5575"/>
    <w:rsid w:val="00BF5DD1"/>
    <w:rsid w:val="00BF68F9"/>
    <w:rsid w:val="00BF6F40"/>
    <w:rsid w:val="00BF7563"/>
    <w:rsid w:val="00BF7860"/>
    <w:rsid w:val="00C0146E"/>
    <w:rsid w:val="00C02F05"/>
    <w:rsid w:val="00C0317C"/>
    <w:rsid w:val="00C04045"/>
    <w:rsid w:val="00C053DE"/>
    <w:rsid w:val="00C05FFA"/>
    <w:rsid w:val="00C07672"/>
    <w:rsid w:val="00C07EF5"/>
    <w:rsid w:val="00C102E4"/>
    <w:rsid w:val="00C10337"/>
    <w:rsid w:val="00C10AB7"/>
    <w:rsid w:val="00C10F17"/>
    <w:rsid w:val="00C10FE4"/>
    <w:rsid w:val="00C11385"/>
    <w:rsid w:val="00C11FA8"/>
    <w:rsid w:val="00C1226A"/>
    <w:rsid w:val="00C12F16"/>
    <w:rsid w:val="00C13074"/>
    <w:rsid w:val="00C13C05"/>
    <w:rsid w:val="00C14250"/>
    <w:rsid w:val="00C1459C"/>
    <w:rsid w:val="00C156EA"/>
    <w:rsid w:val="00C15782"/>
    <w:rsid w:val="00C163AA"/>
    <w:rsid w:val="00C17576"/>
    <w:rsid w:val="00C17992"/>
    <w:rsid w:val="00C20655"/>
    <w:rsid w:val="00C2071F"/>
    <w:rsid w:val="00C211A6"/>
    <w:rsid w:val="00C2170A"/>
    <w:rsid w:val="00C22276"/>
    <w:rsid w:val="00C22843"/>
    <w:rsid w:val="00C228FD"/>
    <w:rsid w:val="00C22F57"/>
    <w:rsid w:val="00C23C9D"/>
    <w:rsid w:val="00C23D6E"/>
    <w:rsid w:val="00C26719"/>
    <w:rsid w:val="00C26B50"/>
    <w:rsid w:val="00C273F7"/>
    <w:rsid w:val="00C2751A"/>
    <w:rsid w:val="00C2772C"/>
    <w:rsid w:val="00C278AF"/>
    <w:rsid w:val="00C31104"/>
    <w:rsid w:val="00C319CD"/>
    <w:rsid w:val="00C31C14"/>
    <w:rsid w:val="00C31DD3"/>
    <w:rsid w:val="00C32EF2"/>
    <w:rsid w:val="00C336F4"/>
    <w:rsid w:val="00C33CB7"/>
    <w:rsid w:val="00C353BC"/>
    <w:rsid w:val="00C356EF"/>
    <w:rsid w:val="00C3584B"/>
    <w:rsid w:val="00C3753F"/>
    <w:rsid w:val="00C3754E"/>
    <w:rsid w:val="00C37ABA"/>
    <w:rsid w:val="00C37C1F"/>
    <w:rsid w:val="00C37CB0"/>
    <w:rsid w:val="00C40AD9"/>
    <w:rsid w:val="00C42ED5"/>
    <w:rsid w:val="00C43653"/>
    <w:rsid w:val="00C43C8B"/>
    <w:rsid w:val="00C443FC"/>
    <w:rsid w:val="00C4458E"/>
    <w:rsid w:val="00C45930"/>
    <w:rsid w:val="00C46135"/>
    <w:rsid w:val="00C462F9"/>
    <w:rsid w:val="00C46562"/>
    <w:rsid w:val="00C477F9"/>
    <w:rsid w:val="00C503B7"/>
    <w:rsid w:val="00C50637"/>
    <w:rsid w:val="00C51D60"/>
    <w:rsid w:val="00C52D1C"/>
    <w:rsid w:val="00C53589"/>
    <w:rsid w:val="00C54CF4"/>
    <w:rsid w:val="00C54EB6"/>
    <w:rsid w:val="00C55902"/>
    <w:rsid w:val="00C559F9"/>
    <w:rsid w:val="00C55FEA"/>
    <w:rsid w:val="00C56120"/>
    <w:rsid w:val="00C563A9"/>
    <w:rsid w:val="00C579EA"/>
    <w:rsid w:val="00C57CBD"/>
    <w:rsid w:val="00C600E0"/>
    <w:rsid w:val="00C608F1"/>
    <w:rsid w:val="00C6098E"/>
    <w:rsid w:val="00C60A1B"/>
    <w:rsid w:val="00C61882"/>
    <w:rsid w:val="00C61A0F"/>
    <w:rsid w:val="00C626B6"/>
    <w:rsid w:val="00C62FA5"/>
    <w:rsid w:val="00C642EF"/>
    <w:rsid w:val="00C64982"/>
    <w:rsid w:val="00C65179"/>
    <w:rsid w:val="00C65369"/>
    <w:rsid w:val="00C65997"/>
    <w:rsid w:val="00C66CAF"/>
    <w:rsid w:val="00C70F1E"/>
    <w:rsid w:val="00C717E5"/>
    <w:rsid w:val="00C72135"/>
    <w:rsid w:val="00C72E4C"/>
    <w:rsid w:val="00C73459"/>
    <w:rsid w:val="00C734D5"/>
    <w:rsid w:val="00C7375D"/>
    <w:rsid w:val="00C73CE7"/>
    <w:rsid w:val="00C73D93"/>
    <w:rsid w:val="00C7438E"/>
    <w:rsid w:val="00C750BD"/>
    <w:rsid w:val="00C7574F"/>
    <w:rsid w:val="00C759D8"/>
    <w:rsid w:val="00C75ABD"/>
    <w:rsid w:val="00C80146"/>
    <w:rsid w:val="00C80362"/>
    <w:rsid w:val="00C81911"/>
    <w:rsid w:val="00C82306"/>
    <w:rsid w:val="00C8362D"/>
    <w:rsid w:val="00C84878"/>
    <w:rsid w:val="00C848DD"/>
    <w:rsid w:val="00C8500F"/>
    <w:rsid w:val="00C8664A"/>
    <w:rsid w:val="00C86B81"/>
    <w:rsid w:val="00C86BEF"/>
    <w:rsid w:val="00C86E7D"/>
    <w:rsid w:val="00C871CE"/>
    <w:rsid w:val="00C87388"/>
    <w:rsid w:val="00C879BB"/>
    <w:rsid w:val="00C902B8"/>
    <w:rsid w:val="00C90B70"/>
    <w:rsid w:val="00C9130F"/>
    <w:rsid w:val="00C914A0"/>
    <w:rsid w:val="00C930CA"/>
    <w:rsid w:val="00C9330E"/>
    <w:rsid w:val="00C949D5"/>
    <w:rsid w:val="00C94DD1"/>
    <w:rsid w:val="00C95400"/>
    <w:rsid w:val="00C95A00"/>
    <w:rsid w:val="00C95A9A"/>
    <w:rsid w:val="00C95B55"/>
    <w:rsid w:val="00C9617E"/>
    <w:rsid w:val="00C96370"/>
    <w:rsid w:val="00C96B74"/>
    <w:rsid w:val="00C96EA8"/>
    <w:rsid w:val="00C975F1"/>
    <w:rsid w:val="00CA2513"/>
    <w:rsid w:val="00CA379B"/>
    <w:rsid w:val="00CA3F7E"/>
    <w:rsid w:val="00CA4361"/>
    <w:rsid w:val="00CA47F1"/>
    <w:rsid w:val="00CA512C"/>
    <w:rsid w:val="00CA5945"/>
    <w:rsid w:val="00CA5C06"/>
    <w:rsid w:val="00CA751D"/>
    <w:rsid w:val="00CA7A95"/>
    <w:rsid w:val="00CB0128"/>
    <w:rsid w:val="00CB02CB"/>
    <w:rsid w:val="00CB034C"/>
    <w:rsid w:val="00CB16BA"/>
    <w:rsid w:val="00CB24EA"/>
    <w:rsid w:val="00CB26D6"/>
    <w:rsid w:val="00CB26EC"/>
    <w:rsid w:val="00CB388C"/>
    <w:rsid w:val="00CB3A74"/>
    <w:rsid w:val="00CB4680"/>
    <w:rsid w:val="00CB4E01"/>
    <w:rsid w:val="00CB5B4D"/>
    <w:rsid w:val="00CB5EF7"/>
    <w:rsid w:val="00CB65A5"/>
    <w:rsid w:val="00CB6E74"/>
    <w:rsid w:val="00CB74A5"/>
    <w:rsid w:val="00CB793E"/>
    <w:rsid w:val="00CB7E29"/>
    <w:rsid w:val="00CC0300"/>
    <w:rsid w:val="00CC1500"/>
    <w:rsid w:val="00CC1B16"/>
    <w:rsid w:val="00CC2378"/>
    <w:rsid w:val="00CC2BA5"/>
    <w:rsid w:val="00CC321A"/>
    <w:rsid w:val="00CC37E0"/>
    <w:rsid w:val="00CC4944"/>
    <w:rsid w:val="00CC515B"/>
    <w:rsid w:val="00CC6874"/>
    <w:rsid w:val="00CC6F6B"/>
    <w:rsid w:val="00CC72DC"/>
    <w:rsid w:val="00CC76F0"/>
    <w:rsid w:val="00CC7CA7"/>
    <w:rsid w:val="00CD03ED"/>
    <w:rsid w:val="00CD110B"/>
    <w:rsid w:val="00CD11FA"/>
    <w:rsid w:val="00CD1890"/>
    <w:rsid w:val="00CD4FDD"/>
    <w:rsid w:val="00CD501D"/>
    <w:rsid w:val="00CD5E48"/>
    <w:rsid w:val="00CD5E7E"/>
    <w:rsid w:val="00CD74EA"/>
    <w:rsid w:val="00CD7822"/>
    <w:rsid w:val="00CE029F"/>
    <w:rsid w:val="00CE03E5"/>
    <w:rsid w:val="00CE0CDE"/>
    <w:rsid w:val="00CE1709"/>
    <w:rsid w:val="00CE1E57"/>
    <w:rsid w:val="00CE2D11"/>
    <w:rsid w:val="00CE309D"/>
    <w:rsid w:val="00CE3A52"/>
    <w:rsid w:val="00CE3A6E"/>
    <w:rsid w:val="00CE4333"/>
    <w:rsid w:val="00CE4413"/>
    <w:rsid w:val="00CE615D"/>
    <w:rsid w:val="00CF038E"/>
    <w:rsid w:val="00CF04B4"/>
    <w:rsid w:val="00CF0F71"/>
    <w:rsid w:val="00CF1546"/>
    <w:rsid w:val="00CF2735"/>
    <w:rsid w:val="00CF3000"/>
    <w:rsid w:val="00CF3073"/>
    <w:rsid w:val="00CF31BD"/>
    <w:rsid w:val="00CF47EB"/>
    <w:rsid w:val="00CF5093"/>
    <w:rsid w:val="00CF5AF1"/>
    <w:rsid w:val="00CF5BBD"/>
    <w:rsid w:val="00CF7482"/>
    <w:rsid w:val="00D00791"/>
    <w:rsid w:val="00D01915"/>
    <w:rsid w:val="00D021B1"/>
    <w:rsid w:val="00D02F94"/>
    <w:rsid w:val="00D0337D"/>
    <w:rsid w:val="00D04704"/>
    <w:rsid w:val="00D04868"/>
    <w:rsid w:val="00D048D2"/>
    <w:rsid w:val="00D04C60"/>
    <w:rsid w:val="00D07068"/>
    <w:rsid w:val="00D07D13"/>
    <w:rsid w:val="00D10C31"/>
    <w:rsid w:val="00D11C31"/>
    <w:rsid w:val="00D11FEE"/>
    <w:rsid w:val="00D13045"/>
    <w:rsid w:val="00D1309F"/>
    <w:rsid w:val="00D13E83"/>
    <w:rsid w:val="00D14828"/>
    <w:rsid w:val="00D14A1E"/>
    <w:rsid w:val="00D1580E"/>
    <w:rsid w:val="00D16C46"/>
    <w:rsid w:val="00D174A2"/>
    <w:rsid w:val="00D2130B"/>
    <w:rsid w:val="00D2155F"/>
    <w:rsid w:val="00D215A3"/>
    <w:rsid w:val="00D217F2"/>
    <w:rsid w:val="00D219A3"/>
    <w:rsid w:val="00D23283"/>
    <w:rsid w:val="00D263C2"/>
    <w:rsid w:val="00D26668"/>
    <w:rsid w:val="00D26905"/>
    <w:rsid w:val="00D27436"/>
    <w:rsid w:val="00D274AE"/>
    <w:rsid w:val="00D30C72"/>
    <w:rsid w:val="00D30D6B"/>
    <w:rsid w:val="00D31197"/>
    <w:rsid w:val="00D31294"/>
    <w:rsid w:val="00D31C79"/>
    <w:rsid w:val="00D32BD4"/>
    <w:rsid w:val="00D32C2A"/>
    <w:rsid w:val="00D34EA9"/>
    <w:rsid w:val="00D354AD"/>
    <w:rsid w:val="00D36C56"/>
    <w:rsid w:val="00D3746D"/>
    <w:rsid w:val="00D37556"/>
    <w:rsid w:val="00D37798"/>
    <w:rsid w:val="00D400E9"/>
    <w:rsid w:val="00D41253"/>
    <w:rsid w:val="00D41ACC"/>
    <w:rsid w:val="00D4239A"/>
    <w:rsid w:val="00D42E0D"/>
    <w:rsid w:val="00D43AE5"/>
    <w:rsid w:val="00D43CA2"/>
    <w:rsid w:val="00D443AA"/>
    <w:rsid w:val="00D44918"/>
    <w:rsid w:val="00D44EE0"/>
    <w:rsid w:val="00D45CB3"/>
    <w:rsid w:val="00D46CA3"/>
    <w:rsid w:val="00D50276"/>
    <w:rsid w:val="00D50404"/>
    <w:rsid w:val="00D50764"/>
    <w:rsid w:val="00D50CB1"/>
    <w:rsid w:val="00D514AF"/>
    <w:rsid w:val="00D51E3B"/>
    <w:rsid w:val="00D53568"/>
    <w:rsid w:val="00D5483C"/>
    <w:rsid w:val="00D55E42"/>
    <w:rsid w:val="00D564FA"/>
    <w:rsid w:val="00D5671F"/>
    <w:rsid w:val="00D569BF"/>
    <w:rsid w:val="00D57448"/>
    <w:rsid w:val="00D57785"/>
    <w:rsid w:val="00D606EC"/>
    <w:rsid w:val="00D61697"/>
    <w:rsid w:val="00D61F5B"/>
    <w:rsid w:val="00D62200"/>
    <w:rsid w:val="00D62653"/>
    <w:rsid w:val="00D62737"/>
    <w:rsid w:val="00D62896"/>
    <w:rsid w:val="00D628DB"/>
    <w:rsid w:val="00D63095"/>
    <w:rsid w:val="00D6315D"/>
    <w:rsid w:val="00D63290"/>
    <w:rsid w:val="00D63644"/>
    <w:rsid w:val="00D64B03"/>
    <w:rsid w:val="00D65883"/>
    <w:rsid w:val="00D66805"/>
    <w:rsid w:val="00D668EA"/>
    <w:rsid w:val="00D66FC5"/>
    <w:rsid w:val="00D670E3"/>
    <w:rsid w:val="00D706F5"/>
    <w:rsid w:val="00D70A02"/>
    <w:rsid w:val="00D71238"/>
    <w:rsid w:val="00D71A9A"/>
    <w:rsid w:val="00D72159"/>
    <w:rsid w:val="00D73A27"/>
    <w:rsid w:val="00D73A4F"/>
    <w:rsid w:val="00D74F72"/>
    <w:rsid w:val="00D751E8"/>
    <w:rsid w:val="00D75D01"/>
    <w:rsid w:val="00D773F6"/>
    <w:rsid w:val="00D77AFA"/>
    <w:rsid w:val="00D77F13"/>
    <w:rsid w:val="00D8083F"/>
    <w:rsid w:val="00D809B7"/>
    <w:rsid w:val="00D82AE3"/>
    <w:rsid w:val="00D82BE7"/>
    <w:rsid w:val="00D832A0"/>
    <w:rsid w:val="00D83419"/>
    <w:rsid w:val="00D83D50"/>
    <w:rsid w:val="00D84B8A"/>
    <w:rsid w:val="00D85B69"/>
    <w:rsid w:val="00D8672E"/>
    <w:rsid w:val="00D869D7"/>
    <w:rsid w:val="00D87179"/>
    <w:rsid w:val="00D8767E"/>
    <w:rsid w:val="00D903A6"/>
    <w:rsid w:val="00D90773"/>
    <w:rsid w:val="00D910C0"/>
    <w:rsid w:val="00D93801"/>
    <w:rsid w:val="00D93958"/>
    <w:rsid w:val="00D948E8"/>
    <w:rsid w:val="00D95BFF"/>
    <w:rsid w:val="00D95F6A"/>
    <w:rsid w:val="00D960C2"/>
    <w:rsid w:val="00D963A6"/>
    <w:rsid w:val="00D9706B"/>
    <w:rsid w:val="00D97152"/>
    <w:rsid w:val="00D971EB"/>
    <w:rsid w:val="00D97E06"/>
    <w:rsid w:val="00DA040B"/>
    <w:rsid w:val="00DA0740"/>
    <w:rsid w:val="00DA126D"/>
    <w:rsid w:val="00DA20FA"/>
    <w:rsid w:val="00DA29E6"/>
    <w:rsid w:val="00DA355A"/>
    <w:rsid w:val="00DA4E35"/>
    <w:rsid w:val="00DA5786"/>
    <w:rsid w:val="00DA73A9"/>
    <w:rsid w:val="00DB091B"/>
    <w:rsid w:val="00DB1CC4"/>
    <w:rsid w:val="00DB3E93"/>
    <w:rsid w:val="00DB4D21"/>
    <w:rsid w:val="00DB572E"/>
    <w:rsid w:val="00DB5E80"/>
    <w:rsid w:val="00DB5ED0"/>
    <w:rsid w:val="00DB62AA"/>
    <w:rsid w:val="00DB66A8"/>
    <w:rsid w:val="00DB752B"/>
    <w:rsid w:val="00DB775F"/>
    <w:rsid w:val="00DC0BAA"/>
    <w:rsid w:val="00DC0DC1"/>
    <w:rsid w:val="00DC1226"/>
    <w:rsid w:val="00DC14AB"/>
    <w:rsid w:val="00DC293D"/>
    <w:rsid w:val="00DC2B5A"/>
    <w:rsid w:val="00DC3C45"/>
    <w:rsid w:val="00DC4315"/>
    <w:rsid w:val="00DC45E0"/>
    <w:rsid w:val="00DC45F1"/>
    <w:rsid w:val="00DC4EE8"/>
    <w:rsid w:val="00DC505C"/>
    <w:rsid w:val="00DC56E2"/>
    <w:rsid w:val="00DC63C1"/>
    <w:rsid w:val="00DC67B1"/>
    <w:rsid w:val="00DC75FB"/>
    <w:rsid w:val="00DC7949"/>
    <w:rsid w:val="00DD13EB"/>
    <w:rsid w:val="00DD15A6"/>
    <w:rsid w:val="00DD16D1"/>
    <w:rsid w:val="00DD17DF"/>
    <w:rsid w:val="00DD347E"/>
    <w:rsid w:val="00DD3C18"/>
    <w:rsid w:val="00DD469C"/>
    <w:rsid w:val="00DD5084"/>
    <w:rsid w:val="00DD5C49"/>
    <w:rsid w:val="00DD70A7"/>
    <w:rsid w:val="00DD7853"/>
    <w:rsid w:val="00DD7D21"/>
    <w:rsid w:val="00DE0856"/>
    <w:rsid w:val="00DE0BF5"/>
    <w:rsid w:val="00DE0E53"/>
    <w:rsid w:val="00DE1272"/>
    <w:rsid w:val="00DE1350"/>
    <w:rsid w:val="00DE1687"/>
    <w:rsid w:val="00DE17ED"/>
    <w:rsid w:val="00DE1B48"/>
    <w:rsid w:val="00DE1B89"/>
    <w:rsid w:val="00DE1C15"/>
    <w:rsid w:val="00DE4B34"/>
    <w:rsid w:val="00DE4C64"/>
    <w:rsid w:val="00DE562B"/>
    <w:rsid w:val="00DE6CB8"/>
    <w:rsid w:val="00DE7386"/>
    <w:rsid w:val="00DE7F36"/>
    <w:rsid w:val="00DF0D08"/>
    <w:rsid w:val="00DF14AA"/>
    <w:rsid w:val="00DF186A"/>
    <w:rsid w:val="00DF3B21"/>
    <w:rsid w:val="00DF508E"/>
    <w:rsid w:val="00DF64DF"/>
    <w:rsid w:val="00DF7039"/>
    <w:rsid w:val="00DF72A9"/>
    <w:rsid w:val="00DF73FE"/>
    <w:rsid w:val="00DF7506"/>
    <w:rsid w:val="00E0188A"/>
    <w:rsid w:val="00E020C2"/>
    <w:rsid w:val="00E025AE"/>
    <w:rsid w:val="00E02954"/>
    <w:rsid w:val="00E02B43"/>
    <w:rsid w:val="00E04782"/>
    <w:rsid w:val="00E04FC7"/>
    <w:rsid w:val="00E05D10"/>
    <w:rsid w:val="00E07B22"/>
    <w:rsid w:val="00E1054E"/>
    <w:rsid w:val="00E10578"/>
    <w:rsid w:val="00E105C8"/>
    <w:rsid w:val="00E123F6"/>
    <w:rsid w:val="00E12AC5"/>
    <w:rsid w:val="00E12FB4"/>
    <w:rsid w:val="00E12FE5"/>
    <w:rsid w:val="00E13A10"/>
    <w:rsid w:val="00E14FD4"/>
    <w:rsid w:val="00E15594"/>
    <w:rsid w:val="00E15826"/>
    <w:rsid w:val="00E17207"/>
    <w:rsid w:val="00E1751E"/>
    <w:rsid w:val="00E17BA3"/>
    <w:rsid w:val="00E2045A"/>
    <w:rsid w:val="00E20F85"/>
    <w:rsid w:val="00E22AF5"/>
    <w:rsid w:val="00E22C0C"/>
    <w:rsid w:val="00E22E52"/>
    <w:rsid w:val="00E2329C"/>
    <w:rsid w:val="00E237D2"/>
    <w:rsid w:val="00E237FC"/>
    <w:rsid w:val="00E23B91"/>
    <w:rsid w:val="00E23BE7"/>
    <w:rsid w:val="00E242D7"/>
    <w:rsid w:val="00E246C0"/>
    <w:rsid w:val="00E24B2A"/>
    <w:rsid w:val="00E253E1"/>
    <w:rsid w:val="00E25A16"/>
    <w:rsid w:val="00E25E29"/>
    <w:rsid w:val="00E26897"/>
    <w:rsid w:val="00E3021A"/>
    <w:rsid w:val="00E30F5F"/>
    <w:rsid w:val="00E31445"/>
    <w:rsid w:val="00E3225C"/>
    <w:rsid w:val="00E33BBF"/>
    <w:rsid w:val="00E34E1A"/>
    <w:rsid w:val="00E35D19"/>
    <w:rsid w:val="00E35EA2"/>
    <w:rsid w:val="00E36CE8"/>
    <w:rsid w:val="00E375AF"/>
    <w:rsid w:val="00E379B1"/>
    <w:rsid w:val="00E379D8"/>
    <w:rsid w:val="00E40106"/>
    <w:rsid w:val="00E40AEC"/>
    <w:rsid w:val="00E43514"/>
    <w:rsid w:val="00E43918"/>
    <w:rsid w:val="00E4437C"/>
    <w:rsid w:val="00E45417"/>
    <w:rsid w:val="00E461D4"/>
    <w:rsid w:val="00E46B39"/>
    <w:rsid w:val="00E47740"/>
    <w:rsid w:val="00E503CB"/>
    <w:rsid w:val="00E505D0"/>
    <w:rsid w:val="00E50A4B"/>
    <w:rsid w:val="00E514BD"/>
    <w:rsid w:val="00E517F8"/>
    <w:rsid w:val="00E52636"/>
    <w:rsid w:val="00E52B9B"/>
    <w:rsid w:val="00E52BBD"/>
    <w:rsid w:val="00E52F82"/>
    <w:rsid w:val="00E53D4F"/>
    <w:rsid w:val="00E53F28"/>
    <w:rsid w:val="00E57BC6"/>
    <w:rsid w:val="00E60FDD"/>
    <w:rsid w:val="00E6157B"/>
    <w:rsid w:val="00E62697"/>
    <w:rsid w:val="00E62D62"/>
    <w:rsid w:val="00E6475E"/>
    <w:rsid w:val="00E651A9"/>
    <w:rsid w:val="00E65380"/>
    <w:rsid w:val="00E65525"/>
    <w:rsid w:val="00E66E24"/>
    <w:rsid w:val="00E701FE"/>
    <w:rsid w:val="00E71D70"/>
    <w:rsid w:val="00E72840"/>
    <w:rsid w:val="00E72F57"/>
    <w:rsid w:val="00E732B2"/>
    <w:rsid w:val="00E7502F"/>
    <w:rsid w:val="00E7559C"/>
    <w:rsid w:val="00E75705"/>
    <w:rsid w:val="00E76B86"/>
    <w:rsid w:val="00E7799E"/>
    <w:rsid w:val="00E803B5"/>
    <w:rsid w:val="00E81F13"/>
    <w:rsid w:val="00E828C9"/>
    <w:rsid w:val="00E8307F"/>
    <w:rsid w:val="00E835BE"/>
    <w:rsid w:val="00E85EC2"/>
    <w:rsid w:val="00E87489"/>
    <w:rsid w:val="00E87CF9"/>
    <w:rsid w:val="00E90920"/>
    <w:rsid w:val="00E912D2"/>
    <w:rsid w:val="00E9172B"/>
    <w:rsid w:val="00E94448"/>
    <w:rsid w:val="00E94B86"/>
    <w:rsid w:val="00E94E49"/>
    <w:rsid w:val="00E9620D"/>
    <w:rsid w:val="00E962C0"/>
    <w:rsid w:val="00E963D5"/>
    <w:rsid w:val="00E965BE"/>
    <w:rsid w:val="00E97F62"/>
    <w:rsid w:val="00E97FB6"/>
    <w:rsid w:val="00EA04CC"/>
    <w:rsid w:val="00EA28F8"/>
    <w:rsid w:val="00EA43AB"/>
    <w:rsid w:val="00EA55C2"/>
    <w:rsid w:val="00EA7600"/>
    <w:rsid w:val="00EB07C0"/>
    <w:rsid w:val="00EB1409"/>
    <w:rsid w:val="00EB16F0"/>
    <w:rsid w:val="00EB223B"/>
    <w:rsid w:val="00EB2892"/>
    <w:rsid w:val="00EB2A81"/>
    <w:rsid w:val="00EB31DE"/>
    <w:rsid w:val="00EB37D6"/>
    <w:rsid w:val="00EB4A9B"/>
    <w:rsid w:val="00EB4DDA"/>
    <w:rsid w:val="00EB501C"/>
    <w:rsid w:val="00EB6139"/>
    <w:rsid w:val="00EB61F9"/>
    <w:rsid w:val="00EB7405"/>
    <w:rsid w:val="00EB747D"/>
    <w:rsid w:val="00EB792F"/>
    <w:rsid w:val="00EC0CE5"/>
    <w:rsid w:val="00EC1D68"/>
    <w:rsid w:val="00EC279E"/>
    <w:rsid w:val="00EC3634"/>
    <w:rsid w:val="00EC36F5"/>
    <w:rsid w:val="00EC3742"/>
    <w:rsid w:val="00EC3C50"/>
    <w:rsid w:val="00EC3E6F"/>
    <w:rsid w:val="00EC468F"/>
    <w:rsid w:val="00EC4747"/>
    <w:rsid w:val="00EC4DD9"/>
    <w:rsid w:val="00EC6636"/>
    <w:rsid w:val="00EC713B"/>
    <w:rsid w:val="00EC76B9"/>
    <w:rsid w:val="00EC7BF4"/>
    <w:rsid w:val="00ED182D"/>
    <w:rsid w:val="00ED18E1"/>
    <w:rsid w:val="00ED1E0B"/>
    <w:rsid w:val="00ED214C"/>
    <w:rsid w:val="00ED3082"/>
    <w:rsid w:val="00ED452F"/>
    <w:rsid w:val="00ED46BF"/>
    <w:rsid w:val="00ED515F"/>
    <w:rsid w:val="00ED5A99"/>
    <w:rsid w:val="00ED6AFE"/>
    <w:rsid w:val="00ED7F52"/>
    <w:rsid w:val="00EE01D1"/>
    <w:rsid w:val="00EE0BE9"/>
    <w:rsid w:val="00EE1949"/>
    <w:rsid w:val="00EE1C4D"/>
    <w:rsid w:val="00EE2E93"/>
    <w:rsid w:val="00EE3EEA"/>
    <w:rsid w:val="00EE50C2"/>
    <w:rsid w:val="00EE6B8A"/>
    <w:rsid w:val="00EE6CFC"/>
    <w:rsid w:val="00EE7D67"/>
    <w:rsid w:val="00EF0956"/>
    <w:rsid w:val="00EF154C"/>
    <w:rsid w:val="00EF201A"/>
    <w:rsid w:val="00EF23CB"/>
    <w:rsid w:val="00EF24BE"/>
    <w:rsid w:val="00EF2900"/>
    <w:rsid w:val="00EF3641"/>
    <w:rsid w:val="00EF3721"/>
    <w:rsid w:val="00EF38D4"/>
    <w:rsid w:val="00EF3CC8"/>
    <w:rsid w:val="00EF425F"/>
    <w:rsid w:val="00EF4A24"/>
    <w:rsid w:val="00EF5F07"/>
    <w:rsid w:val="00EF6F7A"/>
    <w:rsid w:val="00EF722C"/>
    <w:rsid w:val="00EF7697"/>
    <w:rsid w:val="00EF77CA"/>
    <w:rsid w:val="00F00361"/>
    <w:rsid w:val="00F00859"/>
    <w:rsid w:val="00F009D1"/>
    <w:rsid w:val="00F02E7E"/>
    <w:rsid w:val="00F03085"/>
    <w:rsid w:val="00F03464"/>
    <w:rsid w:val="00F03948"/>
    <w:rsid w:val="00F03C8C"/>
    <w:rsid w:val="00F03DBF"/>
    <w:rsid w:val="00F03EB2"/>
    <w:rsid w:val="00F04E95"/>
    <w:rsid w:val="00F05678"/>
    <w:rsid w:val="00F07259"/>
    <w:rsid w:val="00F100A4"/>
    <w:rsid w:val="00F11D32"/>
    <w:rsid w:val="00F1232D"/>
    <w:rsid w:val="00F12CFE"/>
    <w:rsid w:val="00F12F10"/>
    <w:rsid w:val="00F13032"/>
    <w:rsid w:val="00F13A85"/>
    <w:rsid w:val="00F1614A"/>
    <w:rsid w:val="00F16943"/>
    <w:rsid w:val="00F16AF4"/>
    <w:rsid w:val="00F20107"/>
    <w:rsid w:val="00F22A52"/>
    <w:rsid w:val="00F22D34"/>
    <w:rsid w:val="00F231F8"/>
    <w:rsid w:val="00F23CC9"/>
    <w:rsid w:val="00F242B5"/>
    <w:rsid w:val="00F2494C"/>
    <w:rsid w:val="00F25496"/>
    <w:rsid w:val="00F26150"/>
    <w:rsid w:val="00F26ADF"/>
    <w:rsid w:val="00F26B01"/>
    <w:rsid w:val="00F27611"/>
    <w:rsid w:val="00F32223"/>
    <w:rsid w:val="00F329F4"/>
    <w:rsid w:val="00F33575"/>
    <w:rsid w:val="00F33F07"/>
    <w:rsid w:val="00F33FA3"/>
    <w:rsid w:val="00F35209"/>
    <w:rsid w:val="00F37A62"/>
    <w:rsid w:val="00F41F24"/>
    <w:rsid w:val="00F41FD6"/>
    <w:rsid w:val="00F4345A"/>
    <w:rsid w:val="00F43CF2"/>
    <w:rsid w:val="00F445AC"/>
    <w:rsid w:val="00F450F9"/>
    <w:rsid w:val="00F45404"/>
    <w:rsid w:val="00F45653"/>
    <w:rsid w:val="00F46B2F"/>
    <w:rsid w:val="00F47C70"/>
    <w:rsid w:val="00F517E8"/>
    <w:rsid w:val="00F51B61"/>
    <w:rsid w:val="00F5253D"/>
    <w:rsid w:val="00F52C3B"/>
    <w:rsid w:val="00F53D28"/>
    <w:rsid w:val="00F552AE"/>
    <w:rsid w:val="00F5534E"/>
    <w:rsid w:val="00F564E6"/>
    <w:rsid w:val="00F56A88"/>
    <w:rsid w:val="00F56C31"/>
    <w:rsid w:val="00F56D8D"/>
    <w:rsid w:val="00F56DB1"/>
    <w:rsid w:val="00F60135"/>
    <w:rsid w:val="00F6015C"/>
    <w:rsid w:val="00F60905"/>
    <w:rsid w:val="00F6100E"/>
    <w:rsid w:val="00F63378"/>
    <w:rsid w:val="00F63609"/>
    <w:rsid w:val="00F63A52"/>
    <w:rsid w:val="00F63A86"/>
    <w:rsid w:val="00F647EF"/>
    <w:rsid w:val="00F64D08"/>
    <w:rsid w:val="00F64F29"/>
    <w:rsid w:val="00F65230"/>
    <w:rsid w:val="00F65F47"/>
    <w:rsid w:val="00F660D0"/>
    <w:rsid w:val="00F66BE1"/>
    <w:rsid w:val="00F7019A"/>
    <w:rsid w:val="00F70242"/>
    <w:rsid w:val="00F7274B"/>
    <w:rsid w:val="00F733E3"/>
    <w:rsid w:val="00F73CDC"/>
    <w:rsid w:val="00F75300"/>
    <w:rsid w:val="00F77ED7"/>
    <w:rsid w:val="00F80306"/>
    <w:rsid w:val="00F8198B"/>
    <w:rsid w:val="00F8268B"/>
    <w:rsid w:val="00F84428"/>
    <w:rsid w:val="00F84F91"/>
    <w:rsid w:val="00F85CAB"/>
    <w:rsid w:val="00F86204"/>
    <w:rsid w:val="00F900E7"/>
    <w:rsid w:val="00F90B69"/>
    <w:rsid w:val="00F93651"/>
    <w:rsid w:val="00F9398F"/>
    <w:rsid w:val="00F94953"/>
    <w:rsid w:val="00F94ED8"/>
    <w:rsid w:val="00FA2B40"/>
    <w:rsid w:val="00FA4FB0"/>
    <w:rsid w:val="00FA5100"/>
    <w:rsid w:val="00FA5556"/>
    <w:rsid w:val="00FA606C"/>
    <w:rsid w:val="00FA67FF"/>
    <w:rsid w:val="00FB078D"/>
    <w:rsid w:val="00FB248B"/>
    <w:rsid w:val="00FB301D"/>
    <w:rsid w:val="00FB3507"/>
    <w:rsid w:val="00FB37E2"/>
    <w:rsid w:val="00FB47CE"/>
    <w:rsid w:val="00FB4C14"/>
    <w:rsid w:val="00FB4CE7"/>
    <w:rsid w:val="00FB4FFC"/>
    <w:rsid w:val="00FB63C6"/>
    <w:rsid w:val="00FB6547"/>
    <w:rsid w:val="00FB6BD0"/>
    <w:rsid w:val="00FB700B"/>
    <w:rsid w:val="00FC05A7"/>
    <w:rsid w:val="00FC0E18"/>
    <w:rsid w:val="00FC1B9A"/>
    <w:rsid w:val="00FC23CC"/>
    <w:rsid w:val="00FC24C3"/>
    <w:rsid w:val="00FC4A21"/>
    <w:rsid w:val="00FC5238"/>
    <w:rsid w:val="00FC692B"/>
    <w:rsid w:val="00FC70AB"/>
    <w:rsid w:val="00FC753A"/>
    <w:rsid w:val="00FC75DF"/>
    <w:rsid w:val="00FC7802"/>
    <w:rsid w:val="00FD0042"/>
    <w:rsid w:val="00FD061B"/>
    <w:rsid w:val="00FD0656"/>
    <w:rsid w:val="00FD0DC8"/>
    <w:rsid w:val="00FD1216"/>
    <w:rsid w:val="00FD2197"/>
    <w:rsid w:val="00FD2EA3"/>
    <w:rsid w:val="00FD40FE"/>
    <w:rsid w:val="00FD53F0"/>
    <w:rsid w:val="00FD6E55"/>
    <w:rsid w:val="00FE0378"/>
    <w:rsid w:val="00FE0708"/>
    <w:rsid w:val="00FE07F8"/>
    <w:rsid w:val="00FE0E50"/>
    <w:rsid w:val="00FE1C5A"/>
    <w:rsid w:val="00FE2504"/>
    <w:rsid w:val="00FE2871"/>
    <w:rsid w:val="00FE2988"/>
    <w:rsid w:val="00FE2AA3"/>
    <w:rsid w:val="00FE2B1D"/>
    <w:rsid w:val="00FE3907"/>
    <w:rsid w:val="00FE42BD"/>
    <w:rsid w:val="00FE4674"/>
    <w:rsid w:val="00FE4761"/>
    <w:rsid w:val="00FE4C95"/>
    <w:rsid w:val="00FE6211"/>
    <w:rsid w:val="00FF004C"/>
    <w:rsid w:val="00FF0BCF"/>
    <w:rsid w:val="00FF1440"/>
    <w:rsid w:val="00FF15C3"/>
    <w:rsid w:val="00FF1C18"/>
    <w:rsid w:val="00FF2848"/>
    <w:rsid w:val="00FF2F62"/>
    <w:rsid w:val="00FF367A"/>
    <w:rsid w:val="00FF3999"/>
    <w:rsid w:val="00FF426E"/>
    <w:rsid w:val="00FF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76F6"/>
  <w15:docId w15:val="{8227FBBC-15BA-470F-BE0C-45D7B34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FD"/>
    <w:rPr>
      <w:rFonts w:ascii="Arial" w:hAnsi="Arial"/>
      <w:sz w:val="22"/>
      <w:lang w:eastAsia="en-US"/>
    </w:rPr>
  </w:style>
  <w:style w:type="paragraph" w:styleId="Heading1">
    <w:name w:val="heading 1"/>
    <w:basedOn w:val="Normal"/>
    <w:next w:val="Normal"/>
    <w:qFormat/>
    <w:rsid w:val="00B05BFD"/>
    <w:pPr>
      <w:keepNext/>
      <w:outlineLvl w:val="0"/>
    </w:pPr>
    <w:rPr>
      <w:b/>
      <w:bCs/>
    </w:rPr>
  </w:style>
  <w:style w:type="paragraph" w:styleId="Heading2">
    <w:name w:val="heading 2"/>
    <w:basedOn w:val="Normal"/>
    <w:next w:val="Normal"/>
    <w:link w:val="Heading2Char"/>
    <w:qFormat/>
    <w:rsid w:val="00B05BFD"/>
    <w:pPr>
      <w:keepNext/>
      <w:spacing w:before="120" w:after="120"/>
      <w:jc w:val="center"/>
      <w:outlineLvl w:val="1"/>
    </w:pPr>
    <w:rPr>
      <w:b/>
      <w:bCs/>
    </w:rPr>
  </w:style>
  <w:style w:type="paragraph" w:styleId="Heading3">
    <w:name w:val="heading 3"/>
    <w:basedOn w:val="Normal"/>
    <w:next w:val="Normal"/>
    <w:qFormat/>
    <w:rsid w:val="00B05BFD"/>
    <w:pPr>
      <w:keepNext/>
      <w:spacing w:before="240" w:after="60"/>
      <w:outlineLvl w:val="2"/>
    </w:pPr>
    <w:rPr>
      <w:u w:val="single"/>
    </w:rPr>
  </w:style>
  <w:style w:type="paragraph" w:styleId="Heading4">
    <w:name w:val="heading 4"/>
    <w:basedOn w:val="Normal"/>
    <w:next w:val="Normal"/>
    <w:link w:val="Heading4Char"/>
    <w:qFormat/>
    <w:rsid w:val="00B05BFD"/>
    <w:pPr>
      <w:keepNext/>
      <w:spacing w:before="120" w:after="120"/>
      <w:outlineLvl w:val="3"/>
    </w:pPr>
    <w:rPr>
      <w:b/>
      <w:color w:val="FFFFFF"/>
    </w:rPr>
  </w:style>
  <w:style w:type="paragraph" w:styleId="Heading5">
    <w:name w:val="heading 5"/>
    <w:basedOn w:val="Normal"/>
    <w:next w:val="Normal"/>
    <w:qFormat/>
    <w:rsid w:val="00B05BFD"/>
    <w:pPr>
      <w:keepNext/>
      <w:spacing w:before="120" w:after="120"/>
      <w:outlineLvl w:val="4"/>
    </w:pPr>
    <w:rPr>
      <w:b/>
      <w:bCs/>
    </w:rPr>
  </w:style>
  <w:style w:type="paragraph" w:styleId="Heading6">
    <w:name w:val="heading 6"/>
    <w:basedOn w:val="Normal"/>
    <w:next w:val="Normal"/>
    <w:qFormat/>
    <w:rsid w:val="00B05BFD"/>
    <w:pPr>
      <w:keepNext/>
      <w:outlineLvl w:val="5"/>
    </w:pPr>
    <w:rPr>
      <w:bCs/>
      <w:sz w:val="28"/>
    </w:rPr>
  </w:style>
  <w:style w:type="paragraph" w:styleId="Heading7">
    <w:name w:val="heading 7"/>
    <w:basedOn w:val="Normal"/>
    <w:next w:val="Normal"/>
    <w:qFormat/>
    <w:rsid w:val="00B05BFD"/>
    <w:pPr>
      <w:keepNext/>
      <w:ind w:left="720" w:firstLine="720"/>
      <w:outlineLvl w:val="6"/>
    </w:pPr>
    <w:rPr>
      <w:b/>
    </w:rPr>
  </w:style>
  <w:style w:type="paragraph" w:styleId="Heading8">
    <w:name w:val="heading 8"/>
    <w:basedOn w:val="Normal"/>
    <w:next w:val="Normal"/>
    <w:qFormat/>
    <w:rsid w:val="00B05BFD"/>
    <w:pPr>
      <w:keepNext/>
      <w:spacing w:before="120" w:after="120"/>
      <w:jc w:val="right"/>
      <w:outlineLvl w:val="7"/>
    </w:pPr>
    <w:rPr>
      <w:b/>
    </w:rPr>
  </w:style>
  <w:style w:type="paragraph" w:styleId="Heading9">
    <w:name w:val="heading 9"/>
    <w:basedOn w:val="Normal"/>
    <w:next w:val="Normal"/>
    <w:qFormat/>
    <w:rsid w:val="00B05BFD"/>
    <w:pPr>
      <w:keepNext/>
      <w:ind w:left="85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5BFD"/>
    <w:pPr>
      <w:tabs>
        <w:tab w:val="center" w:pos="4153"/>
        <w:tab w:val="right" w:pos="8306"/>
      </w:tabs>
    </w:pPr>
  </w:style>
  <w:style w:type="paragraph" w:styleId="Footer">
    <w:name w:val="footer"/>
    <w:basedOn w:val="Normal"/>
    <w:link w:val="FooterChar"/>
    <w:uiPriority w:val="99"/>
    <w:rsid w:val="00B05BFD"/>
    <w:pPr>
      <w:tabs>
        <w:tab w:val="center" w:pos="4153"/>
        <w:tab w:val="right" w:pos="8306"/>
      </w:tabs>
    </w:pPr>
  </w:style>
  <w:style w:type="paragraph" w:customStyle="1" w:styleId="bullets1">
    <w:name w:val="bullets1"/>
    <w:basedOn w:val="Normal"/>
    <w:rsid w:val="00B05BFD"/>
    <w:pPr>
      <w:numPr>
        <w:numId w:val="1"/>
      </w:numPr>
    </w:pPr>
  </w:style>
  <w:style w:type="paragraph" w:customStyle="1" w:styleId="bullets2">
    <w:name w:val="bullets2"/>
    <w:basedOn w:val="Normal"/>
    <w:rsid w:val="00B05BFD"/>
    <w:pPr>
      <w:numPr>
        <w:numId w:val="2"/>
      </w:numPr>
    </w:pPr>
  </w:style>
  <w:style w:type="paragraph" w:customStyle="1" w:styleId="bminsbody">
    <w:name w:val="bmins body"/>
    <w:rsid w:val="00D26905"/>
    <w:pPr>
      <w:tabs>
        <w:tab w:val="left" w:pos="851"/>
      </w:tabs>
      <w:spacing w:before="120" w:after="120"/>
      <w:ind w:left="851"/>
    </w:pPr>
    <w:rPr>
      <w:rFonts w:ascii="Arial" w:hAnsi="Arial" w:cs="Arial"/>
      <w:sz w:val="22"/>
      <w:lang w:eastAsia="en-US"/>
    </w:rPr>
  </w:style>
  <w:style w:type="paragraph" w:customStyle="1" w:styleId="bminsa">
    <w:name w:val="bmins (a)"/>
    <w:basedOn w:val="bminsbody"/>
    <w:rsid w:val="00B05BFD"/>
    <w:pPr>
      <w:tabs>
        <w:tab w:val="clear" w:pos="851"/>
      </w:tabs>
      <w:ind w:left="0"/>
    </w:pPr>
  </w:style>
  <w:style w:type="paragraph" w:customStyle="1" w:styleId="bminsbullet">
    <w:name w:val="bmins bullet"/>
    <w:rsid w:val="00AC462D"/>
    <w:pPr>
      <w:numPr>
        <w:numId w:val="3"/>
      </w:numPr>
      <w:tabs>
        <w:tab w:val="clear" w:pos="1040"/>
        <w:tab w:val="left" w:pos="851"/>
        <w:tab w:val="left" w:pos="1134"/>
      </w:tabs>
      <w:spacing w:after="120"/>
      <w:ind w:left="1135" w:hanging="284"/>
    </w:pPr>
    <w:rPr>
      <w:rFonts w:ascii="Arial" w:hAnsi="Arial"/>
      <w:sz w:val="22"/>
      <w:lang w:eastAsia="en-US"/>
    </w:rPr>
  </w:style>
  <w:style w:type="paragraph" w:customStyle="1" w:styleId="bmins1">
    <w:name w:val="bmins1"/>
    <w:next w:val="bmins2"/>
    <w:qFormat/>
    <w:rsid w:val="00D26905"/>
    <w:pPr>
      <w:spacing w:before="120" w:after="120"/>
      <w:outlineLvl w:val="0"/>
    </w:pPr>
    <w:rPr>
      <w:rFonts w:ascii="Arial" w:hAnsi="Arial" w:cs="Arial"/>
      <w:b/>
      <w:sz w:val="22"/>
      <w:lang w:eastAsia="en-US"/>
    </w:rPr>
  </w:style>
  <w:style w:type="paragraph" w:customStyle="1" w:styleId="bmins2">
    <w:name w:val="bmins2"/>
    <w:basedOn w:val="bmins1"/>
    <w:qFormat/>
    <w:rsid w:val="00D26905"/>
    <w:pPr>
      <w:outlineLvl w:val="1"/>
    </w:pPr>
    <w:rPr>
      <w:b w:val="0"/>
    </w:rPr>
  </w:style>
  <w:style w:type="paragraph" w:customStyle="1" w:styleId="bmins3">
    <w:name w:val="bmins3"/>
    <w:basedOn w:val="Normal"/>
    <w:rsid w:val="007E63C3"/>
    <w:pPr>
      <w:spacing w:before="120" w:after="120"/>
      <w:outlineLvl w:val="2"/>
    </w:pPr>
    <w:rPr>
      <w:rFonts w:cs="Arial"/>
    </w:rPr>
  </w:style>
  <w:style w:type="paragraph" w:styleId="BalloonText">
    <w:name w:val="Balloon Text"/>
    <w:basedOn w:val="Normal"/>
    <w:semiHidden/>
    <w:rsid w:val="00B05BFD"/>
    <w:rPr>
      <w:rFonts w:ascii="Tahoma" w:hAnsi="Tahoma" w:cs="Tahoma"/>
      <w:sz w:val="16"/>
      <w:szCs w:val="16"/>
    </w:rPr>
  </w:style>
  <w:style w:type="character" w:styleId="PageNumber">
    <w:name w:val="page number"/>
    <w:basedOn w:val="DefaultParagraphFont"/>
    <w:semiHidden/>
    <w:rsid w:val="00B05BFD"/>
  </w:style>
  <w:style w:type="paragraph" w:customStyle="1" w:styleId="Numberlist">
    <w:name w:val="Numberlist"/>
    <w:basedOn w:val="Normal"/>
    <w:qFormat/>
    <w:rsid w:val="0092103E"/>
    <w:pPr>
      <w:numPr>
        <w:numId w:val="4"/>
      </w:numPr>
    </w:pPr>
    <w:rPr>
      <w:sz w:val="24"/>
    </w:rPr>
  </w:style>
  <w:style w:type="paragraph" w:styleId="ListParagraph">
    <w:name w:val="List Paragraph"/>
    <w:aliases w:val="(indented)"/>
    <w:basedOn w:val="Normal"/>
    <w:link w:val="ListParagraphChar"/>
    <w:uiPriority w:val="34"/>
    <w:qFormat/>
    <w:rsid w:val="002472C1"/>
    <w:pPr>
      <w:ind w:left="720"/>
    </w:pPr>
    <w:rPr>
      <w:rFonts w:ascii="Calibri" w:hAnsi="Calibri"/>
      <w:szCs w:val="22"/>
      <w:lang w:val="en-US"/>
    </w:rPr>
  </w:style>
  <w:style w:type="paragraph" w:customStyle="1" w:styleId="repbody1">
    <w:name w:val="repbody1"/>
    <w:basedOn w:val="Normal"/>
    <w:rsid w:val="00EE1949"/>
    <w:pPr>
      <w:numPr>
        <w:ilvl w:val="1"/>
        <w:numId w:val="6"/>
      </w:numPr>
      <w:spacing w:before="120"/>
      <w:jc w:val="both"/>
      <w:outlineLvl w:val="1"/>
    </w:pPr>
  </w:style>
  <w:style w:type="paragraph" w:customStyle="1" w:styleId="tenderbullet">
    <w:name w:val="tenderbullet"/>
    <w:basedOn w:val="Normal"/>
    <w:qFormat/>
    <w:rsid w:val="00EE1949"/>
    <w:pPr>
      <w:numPr>
        <w:numId w:val="5"/>
      </w:numPr>
      <w:tabs>
        <w:tab w:val="left" w:pos="1077"/>
        <w:tab w:val="left" w:pos="1474"/>
      </w:tabs>
      <w:spacing w:after="120"/>
    </w:pPr>
    <w:rPr>
      <w:rFonts w:cs="Arial"/>
    </w:rPr>
  </w:style>
  <w:style w:type="paragraph" w:customStyle="1" w:styleId="repbody2">
    <w:name w:val="repbody2"/>
    <w:basedOn w:val="repbody1"/>
    <w:rsid w:val="00EE1949"/>
    <w:pPr>
      <w:numPr>
        <w:ilvl w:val="2"/>
      </w:numPr>
      <w:jc w:val="left"/>
      <w:outlineLvl w:val="2"/>
    </w:pPr>
  </w:style>
  <w:style w:type="paragraph" w:customStyle="1" w:styleId="bmins4">
    <w:name w:val="bmins4"/>
    <w:basedOn w:val="bmins3"/>
    <w:rsid w:val="00BF4B63"/>
    <w:pPr>
      <w:tabs>
        <w:tab w:val="num" w:pos="851"/>
      </w:tabs>
      <w:ind w:left="851" w:hanging="851"/>
      <w:outlineLvl w:val="3"/>
    </w:pPr>
  </w:style>
  <w:style w:type="character" w:customStyle="1" w:styleId="HeaderChar">
    <w:name w:val="Header Char"/>
    <w:basedOn w:val="DefaultParagraphFont"/>
    <w:link w:val="Header"/>
    <w:uiPriority w:val="99"/>
    <w:rsid w:val="00310600"/>
    <w:rPr>
      <w:rFonts w:ascii="Arial" w:hAnsi="Arial"/>
      <w:sz w:val="22"/>
      <w:lang w:eastAsia="en-US"/>
    </w:rPr>
  </w:style>
  <w:style w:type="character" w:styleId="FootnoteReference">
    <w:name w:val="footnote reference"/>
    <w:basedOn w:val="DefaultParagraphFont"/>
    <w:uiPriority w:val="99"/>
    <w:semiHidden/>
    <w:unhideWhenUsed/>
    <w:rsid w:val="001D73EE"/>
    <w:rPr>
      <w:color w:val="FF0000"/>
      <w:sz w:val="28"/>
      <w:vertAlign w:val="superscript"/>
    </w:rPr>
  </w:style>
  <w:style w:type="paragraph" w:customStyle="1" w:styleId="bminsAgreed">
    <w:name w:val="bmins Agreed"/>
    <w:basedOn w:val="bmins3"/>
    <w:next w:val="bmins2"/>
    <w:qFormat/>
    <w:rsid w:val="001D73EE"/>
    <w:pPr>
      <w:pBdr>
        <w:top w:val="single" w:sz="12" w:space="6" w:color="FF0000"/>
        <w:bottom w:val="single" w:sz="12" w:space="6" w:color="FF0000"/>
      </w:pBdr>
      <w:tabs>
        <w:tab w:val="num" w:pos="851"/>
      </w:tabs>
      <w:spacing w:after="240"/>
      <w:ind w:left="851" w:hanging="851"/>
      <w:jc w:val="both"/>
    </w:pPr>
    <w:rPr>
      <w:rFonts w:cs="Times New Roman"/>
    </w:rPr>
  </w:style>
  <w:style w:type="paragraph" w:customStyle="1" w:styleId="repheader">
    <w:name w:val="repheader"/>
    <w:next w:val="repbody1"/>
    <w:rsid w:val="00490F40"/>
    <w:pPr>
      <w:keepNext/>
      <w:tabs>
        <w:tab w:val="num" w:pos="851"/>
      </w:tabs>
      <w:spacing w:before="480" w:after="120"/>
      <w:ind w:left="851" w:hanging="851"/>
      <w:outlineLvl w:val="0"/>
    </w:pPr>
    <w:rPr>
      <w:rFonts w:ascii="Arial" w:hAnsi="Arial"/>
      <w:b/>
      <w:caps/>
      <w:sz w:val="24"/>
      <w:lang w:eastAsia="en-US"/>
    </w:rPr>
  </w:style>
  <w:style w:type="paragraph" w:customStyle="1" w:styleId="repbody3">
    <w:name w:val="repbody3"/>
    <w:basedOn w:val="repbody2"/>
    <w:rsid w:val="00490F40"/>
    <w:pPr>
      <w:numPr>
        <w:ilvl w:val="0"/>
        <w:numId w:val="0"/>
      </w:numPr>
      <w:tabs>
        <w:tab w:val="num" w:pos="1134"/>
        <w:tab w:val="left" w:pos="1418"/>
      </w:tabs>
      <w:spacing w:after="120"/>
      <w:ind w:left="1134" w:hanging="1134"/>
      <w:jc w:val="both"/>
      <w:outlineLvl w:val="3"/>
    </w:pPr>
    <w:rPr>
      <w:sz w:val="24"/>
    </w:rPr>
  </w:style>
  <w:style w:type="paragraph" w:customStyle="1" w:styleId="CFbullet">
    <w:name w:val="CF bullet"/>
    <w:basedOn w:val="Normal"/>
    <w:rsid w:val="00490F40"/>
    <w:pPr>
      <w:numPr>
        <w:numId w:val="7"/>
      </w:numPr>
      <w:spacing w:before="120"/>
    </w:pPr>
  </w:style>
  <w:style w:type="character" w:customStyle="1" w:styleId="FooterChar">
    <w:name w:val="Footer Char"/>
    <w:basedOn w:val="DefaultParagraphFont"/>
    <w:link w:val="Footer"/>
    <w:uiPriority w:val="99"/>
    <w:rsid w:val="007B2B1E"/>
    <w:rPr>
      <w:rFonts w:ascii="Arial" w:hAnsi="Arial"/>
      <w:sz w:val="22"/>
      <w:lang w:eastAsia="en-US"/>
    </w:rPr>
  </w:style>
  <w:style w:type="paragraph" w:customStyle="1" w:styleId="bminsaction">
    <w:name w:val="bmins action"/>
    <w:next w:val="bminsbody"/>
    <w:qFormat/>
    <w:rsid w:val="007E0226"/>
    <w:pPr>
      <w:tabs>
        <w:tab w:val="num" w:pos="1440"/>
      </w:tabs>
      <w:spacing w:before="120" w:after="120"/>
      <w:ind w:left="1440" w:hanging="1440"/>
      <w:outlineLvl w:val="4"/>
    </w:pPr>
    <w:rPr>
      <w:rFonts w:ascii="Arial" w:hAnsi="Arial" w:cs="Arial"/>
      <w:lang w:eastAsia="en-US"/>
    </w:rPr>
  </w:style>
  <w:style w:type="paragraph" w:customStyle="1" w:styleId="repintro">
    <w:name w:val="repintro"/>
    <w:rsid w:val="00B80350"/>
    <w:pPr>
      <w:tabs>
        <w:tab w:val="left" w:pos="5103"/>
      </w:tabs>
      <w:spacing w:after="180"/>
      <w:ind w:left="5103" w:hanging="5103"/>
      <w:jc w:val="both"/>
    </w:pPr>
    <w:rPr>
      <w:rFonts w:ascii="Arial" w:hAnsi="Arial"/>
      <w:b/>
      <w:sz w:val="24"/>
      <w:lang w:eastAsia="en-US"/>
    </w:rPr>
  </w:style>
  <w:style w:type="character" w:customStyle="1" w:styleId="Heading2Char">
    <w:name w:val="Heading 2 Char"/>
    <w:basedOn w:val="DefaultParagraphFont"/>
    <w:link w:val="Heading2"/>
    <w:rsid w:val="0013115E"/>
    <w:rPr>
      <w:rFonts w:ascii="Arial" w:hAnsi="Arial"/>
      <w:b/>
      <w:bCs/>
      <w:sz w:val="22"/>
      <w:lang w:eastAsia="en-US"/>
    </w:rPr>
  </w:style>
  <w:style w:type="paragraph" w:styleId="PlainText">
    <w:name w:val="Plain Text"/>
    <w:basedOn w:val="Normal"/>
    <w:link w:val="PlainTextChar"/>
    <w:uiPriority w:val="99"/>
    <w:unhideWhenUsed/>
    <w:rsid w:val="0013115E"/>
    <w:rPr>
      <w:rFonts w:ascii="Consolas" w:hAnsi="Consolas"/>
      <w:sz w:val="21"/>
      <w:szCs w:val="21"/>
    </w:rPr>
  </w:style>
  <w:style w:type="character" w:customStyle="1" w:styleId="PlainTextChar">
    <w:name w:val="Plain Text Char"/>
    <w:basedOn w:val="DefaultParagraphFont"/>
    <w:link w:val="PlainText"/>
    <w:uiPriority w:val="99"/>
    <w:rsid w:val="0013115E"/>
    <w:rPr>
      <w:rFonts w:ascii="Consolas" w:hAnsi="Consolas"/>
      <w:sz w:val="21"/>
      <w:szCs w:val="21"/>
      <w:lang w:eastAsia="en-US"/>
    </w:rPr>
  </w:style>
  <w:style w:type="paragraph" w:customStyle="1" w:styleId="Policysectionhead">
    <w:name w:val="Policy sectionhead"/>
    <w:next w:val="Normal"/>
    <w:rsid w:val="0013115E"/>
    <w:pPr>
      <w:pageBreakBefore/>
      <w:numPr>
        <w:numId w:val="9"/>
      </w:numPr>
      <w:pBdr>
        <w:top w:val="single" w:sz="4" w:space="4" w:color="006600"/>
        <w:left w:val="single" w:sz="4" w:space="4" w:color="006600"/>
        <w:bottom w:val="single" w:sz="4" w:space="4" w:color="006600"/>
        <w:right w:val="single" w:sz="4" w:space="4" w:color="006600"/>
      </w:pBdr>
      <w:shd w:val="clear" w:color="auto" w:fill="006600"/>
      <w:spacing w:after="360"/>
      <w:jc w:val="both"/>
      <w:outlineLvl w:val="0"/>
    </w:pPr>
    <w:rPr>
      <w:b/>
      <w:caps/>
      <w:color w:val="FFFF99"/>
      <w:sz w:val="28"/>
      <w:lang w:eastAsia="en-US"/>
    </w:rPr>
  </w:style>
  <w:style w:type="paragraph" w:customStyle="1" w:styleId="Default">
    <w:name w:val="Default"/>
    <w:rsid w:val="0062745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CB0128"/>
    <w:rPr>
      <w:rFonts w:ascii="Arial" w:hAnsi="Arial"/>
      <w:b/>
      <w:color w:val="FFFFFF"/>
      <w:sz w:val="22"/>
      <w:lang w:eastAsia="en-US"/>
    </w:rPr>
  </w:style>
  <w:style w:type="table" w:styleId="TableGrid">
    <w:name w:val="Table Grid"/>
    <w:basedOn w:val="TableNormal"/>
    <w:uiPriority w:val="59"/>
    <w:rsid w:val="00D6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mark">
    <w:name w:val="sidemark"/>
    <w:basedOn w:val="Normal"/>
    <w:rsid w:val="009E2367"/>
    <w:pPr>
      <w:ind w:right="113"/>
      <w:jc w:val="right"/>
    </w:pPr>
    <w:rPr>
      <w:rFonts w:ascii="Trebuchet MS" w:hAnsi="Trebuchet MS"/>
      <w:b/>
      <w:w w:val="120"/>
      <w:sz w:val="24"/>
    </w:rPr>
  </w:style>
  <w:style w:type="character" w:customStyle="1" w:styleId="ListParagraphChar">
    <w:name w:val="List Paragraph Char"/>
    <w:aliases w:val="(indented) Char"/>
    <w:basedOn w:val="DefaultParagraphFont"/>
    <w:link w:val="ListParagraph"/>
    <w:uiPriority w:val="34"/>
    <w:locked/>
    <w:rsid w:val="003C1E37"/>
    <w:rPr>
      <w:rFonts w:ascii="Calibri" w:hAnsi="Calibri"/>
      <w:sz w:val="22"/>
      <w:szCs w:val="22"/>
      <w:lang w:val="en-US" w:eastAsia="en-US"/>
    </w:rPr>
  </w:style>
  <w:style w:type="paragraph" w:styleId="TOC3">
    <w:name w:val="toc 3"/>
    <w:basedOn w:val="Normal"/>
    <w:next w:val="Normal"/>
    <w:semiHidden/>
    <w:rsid w:val="009304DD"/>
    <w:pPr>
      <w:ind w:left="454"/>
    </w:pPr>
  </w:style>
  <w:style w:type="paragraph" w:customStyle="1" w:styleId="repbullet">
    <w:name w:val="repbullet"/>
    <w:basedOn w:val="Normal"/>
    <w:rsid w:val="00BD471C"/>
    <w:pPr>
      <w:numPr>
        <w:numId w:val="10"/>
      </w:numPr>
      <w:spacing w:before="120" w:after="120"/>
      <w:jc w:val="both"/>
    </w:pPr>
    <w:rPr>
      <w:sz w:val="24"/>
    </w:rPr>
  </w:style>
  <w:style w:type="paragraph" w:customStyle="1" w:styleId="Level1">
    <w:name w:val="Level1"/>
    <w:basedOn w:val="ListParagraph"/>
    <w:qFormat/>
    <w:rsid w:val="008B05B2"/>
    <w:pPr>
      <w:numPr>
        <w:numId w:val="11"/>
      </w:numPr>
      <w:spacing w:before="120" w:after="120"/>
      <w:contextualSpacing/>
    </w:pPr>
    <w:rPr>
      <w:rFonts w:ascii="Gill Sans MT" w:eastAsia="Calibri" w:hAnsi="Gill Sans MT"/>
      <w:caps/>
      <w:color w:val="008C99"/>
      <w:spacing w:val="20"/>
      <w:lang w:val="en-GB"/>
    </w:rPr>
  </w:style>
  <w:style w:type="paragraph" w:customStyle="1" w:styleId="Level2">
    <w:name w:val="Level2"/>
    <w:basedOn w:val="ListParagraph"/>
    <w:qFormat/>
    <w:rsid w:val="008B05B2"/>
    <w:pPr>
      <w:numPr>
        <w:ilvl w:val="1"/>
        <w:numId w:val="11"/>
      </w:numPr>
      <w:spacing w:before="120" w:after="120"/>
    </w:pPr>
    <w:rPr>
      <w:rFonts w:ascii="Gill Sans MT" w:eastAsia="Calibri" w:hAnsi="Gill Sans MT"/>
      <w:lang w:val="en-GB" w:eastAsia="en-GB"/>
    </w:rPr>
  </w:style>
  <w:style w:type="paragraph" w:customStyle="1" w:styleId="Level3">
    <w:name w:val="Level3"/>
    <w:basedOn w:val="ListParagraph"/>
    <w:qFormat/>
    <w:rsid w:val="008B05B2"/>
    <w:pPr>
      <w:numPr>
        <w:ilvl w:val="2"/>
        <w:numId w:val="11"/>
      </w:numPr>
      <w:spacing w:before="120" w:after="120"/>
    </w:pPr>
    <w:rPr>
      <w:rFonts w:ascii="Gill Sans MT" w:eastAsia="Calibri" w:hAnsi="Gill Sans MT"/>
      <w:lang w:val="en-GB"/>
    </w:rPr>
  </w:style>
  <w:style w:type="paragraph" w:customStyle="1" w:styleId="Level4">
    <w:name w:val="Level4"/>
    <w:basedOn w:val="ListParagraph"/>
    <w:rsid w:val="008B05B2"/>
    <w:pPr>
      <w:numPr>
        <w:ilvl w:val="3"/>
        <w:numId w:val="11"/>
      </w:numPr>
      <w:spacing w:after="120"/>
      <w:contextualSpacing/>
    </w:pPr>
    <w:rPr>
      <w:rFonts w:ascii="Gill Sans MT" w:eastAsia="Calibri" w:hAnsi="Gill Sans MT"/>
      <w:lang w:val="en-GB"/>
    </w:rPr>
  </w:style>
  <w:style w:type="paragraph" w:customStyle="1" w:styleId="Tabletext">
    <w:name w:val="Table text"/>
    <w:basedOn w:val="Normal"/>
    <w:qFormat/>
    <w:rsid w:val="00F23CC9"/>
    <w:pPr>
      <w:spacing w:before="60" w:after="60"/>
    </w:pPr>
    <w:rPr>
      <w:b/>
    </w:rPr>
  </w:style>
  <w:style w:type="character" w:styleId="Hyperlink">
    <w:name w:val="Hyperlink"/>
    <w:basedOn w:val="DefaultParagraphFont"/>
    <w:uiPriority w:val="99"/>
    <w:semiHidden/>
    <w:unhideWhenUsed/>
    <w:rsid w:val="004D3F9C"/>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421">
      <w:bodyDiv w:val="1"/>
      <w:marLeft w:val="0"/>
      <w:marRight w:val="0"/>
      <w:marTop w:val="0"/>
      <w:marBottom w:val="0"/>
      <w:divBdr>
        <w:top w:val="none" w:sz="0" w:space="0" w:color="auto"/>
        <w:left w:val="none" w:sz="0" w:space="0" w:color="auto"/>
        <w:bottom w:val="none" w:sz="0" w:space="0" w:color="auto"/>
        <w:right w:val="none" w:sz="0" w:space="0" w:color="auto"/>
      </w:divBdr>
    </w:div>
    <w:div w:id="158472492">
      <w:bodyDiv w:val="1"/>
      <w:marLeft w:val="0"/>
      <w:marRight w:val="0"/>
      <w:marTop w:val="0"/>
      <w:marBottom w:val="0"/>
      <w:divBdr>
        <w:top w:val="none" w:sz="0" w:space="0" w:color="auto"/>
        <w:left w:val="none" w:sz="0" w:space="0" w:color="auto"/>
        <w:bottom w:val="none" w:sz="0" w:space="0" w:color="auto"/>
        <w:right w:val="none" w:sz="0" w:space="0" w:color="auto"/>
      </w:divBdr>
    </w:div>
    <w:div w:id="249122679">
      <w:bodyDiv w:val="1"/>
      <w:marLeft w:val="0"/>
      <w:marRight w:val="0"/>
      <w:marTop w:val="0"/>
      <w:marBottom w:val="0"/>
      <w:divBdr>
        <w:top w:val="none" w:sz="0" w:space="0" w:color="auto"/>
        <w:left w:val="none" w:sz="0" w:space="0" w:color="auto"/>
        <w:bottom w:val="none" w:sz="0" w:space="0" w:color="auto"/>
        <w:right w:val="none" w:sz="0" w:space="0" w:color="auto"/>
      </w:divBdr>
    </w:div>
    <w:div w:id="282158401">
      <w:bodyDiv w:val="1"/>
      <w:marLeft w:val="0"/>
      <w:marRight w:val="0"/>
      <w:marTop w:val="0"/>
      <w:marBottom w:val="0"/>
      <w:divBdr>
        <w:top w:val="none" w:sz="0" w:space="0" w:color="auto"/>
        <w:left w:val="none" w:sz="0" w:space="0" w:color="auto"/>
        <w:bottom w:val="none" w:sz="0" w:space="0" w:color="auto"/>
        <w:right w:val="none" w:sz="0" w:space="0" w:color="auto"/>
      </w:divBdr>
    </w:div>
    <w:div w:id="326176844">
      <w:bodyDiv w:val="1"/>
      <w:marLeft w:val="0"/>
      <w:marRight w:val="0"/>
      <w:marTop w:val="0"/>
      <w:marBottom w:val="0"/>
      <w:divBdr>
        <w:top w:val="none" w:sz="0" w:space="0" w:color="auto"/>
        <w:left w:val="none" w:sz="0" w:space="0" w:color="auto"/>
        <w:bottom w:val="none" w:sz="0" w:space="0" w:color="auto"/>
        <w:right w:val="none" w:sz="0" w:space="0" w:color="auto"/>
      </w:divBdr>
    </w:div>
    <w:div w:id="403995369">
      <w:bodyDiv w:val="1"/>
      <w:marLeft w:val="0"/>
      <w:marRight w:val="0"/>
      <w:marTop w:val="0"/>
      <w:marBottom w:val="0"/>
      <w:divBdr>
        <w:top w:val="none" w:sz="0" w:space="0" w:color="auto"/>
        <w:left w:val="none" w:sz="0" w:space="0" w:color="auto"/>
        <w:bottom w:val="none" w:sz="0" w:space="0" w:color="auto"/>
        <w:right w:val="none" w:sz="0" w:space="0" w:color="auto"/>
      </w:divBdr>
    </w:div>
    <w:div w:id="404300478">
      <w:bodyDiv w:val="1"/>
      <w:marLeft w:val="0"/>
      <w:marRight w:val="0"/>
      <w:marTop w:val="0"/>
      <w:marBottom w:val="0"/>
      <w:divBdr>
        <w:top w:val="none" w:sz="0" w:space="0" w:color="auto"/>
        <w:left w:val="none" w:sz="0" w:space="0" w:color="auto"/>
        <w:bottom w:val="none" w:sz="0" w:space="0" w:color="auto"/>
        <w:right w:val="none" w:sz="0" w:space="0" w:color="auto"/>
      </w:divBdr>
    </w:div>
    <w:div w:id="459765690">
      <w:bodyDiv w:val="1"/>
      <w:marLeft w:val="0"/>
      <w:marRight w:val="0"/>
      <w:marTop w:val="0"/>
      <w:marBottom w:val="0"/>
      <w:divBdr>
        <w:top w:val="none" w:sz="0" w:space="0" w:color="auto"/>
        <w:left w:val="none" w:sz="0" w:space="0" w:color="auto"/>
        <w:bottom w:val="none" w:sz="0" w:space="0" w:color="auto"/>
        <w:right w:val="none" w:sz="0" w:space="0" w:color="auto"/>
      </w:divBdr>
    </w:div>
    <w:div w:id="533856981">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604925262">
      <w:bodyDiv w:val="1"/>
      <w:marLeft w:val="0"/>
      <w:marRight w:val="0"/>
      <w:marTop w:val="0"/>
      <w:marBottom w:val="0"/>
      <w:divBdr>
        <w:top w:val="none" w:sz="0" w:space="0" w:color="auto"/>
        <w:left w:val="none" w:sz="0" w:space="0" w:color="auto"/>
        <w:bottom w:val="none" w:sz="0" w:space="0" w:color="auto"/>
        <w:right w:val="none" w:sz="0" w:space="0" w:color="auto"/>
      </w:divBdr>
    </w:div>
    <w:div w:id="649017982">
      <w:bodyDiv w:val="1"/>
      <w:marLeft w:val="0"/>
      <w:marRight w:val="0"/>
      <w:marTop w:val="0"/>
      <w:marBottom w:val="0"/>
      <w:divBdr>
        <w:top w:val="none" w:sz="0" w:space="0" w:color="auto"/>
        <w:left w:val="none" w:sz="0" w:space="0" w:color="auto"/>
        <w:bottom w:val="none" w:sz="0" w:space="0" w:color="auto"/>
        <w:right w:val="none" w:sz="0" w:space="0" w:color="auto"/>
      </w:divBdr>
    </w:div>
    <w:div w:id="668944145">
      <w:bodyDiv w:val="1"/>
      <w:marLeft w:val="0"/>
      <w:marRight w:val="0"/>
      <w:marTop w:val="0"/>
      <w:marBottom w:val="0"/>
      <w:divBdr>
        <w:top w:val="none" w:sz="0" w:space="0" w:color="auto"/>
        <w:left w:val="none" w:sz="0" w:space="0" w:color="auto"/>
        <w:bottom w:val="none" w:sz="0" w:space="0" w:color="auto"/>
        <w:right w:val="none" w:sz="0" w:space="0" w:color="auto"/>
      </w:divBdr>
    </w:div>
    <w:div w:id="676884296">
      <w:bodyDiv w:val="1"/>
      <w:marLeft w:val="0"/>
      <w:marRight w:val="0"/>
      <w:marTop w:val="0"/>
      <w:marBottom w:val="0"/>
      <w:divBdr>
        <w:top w:val="none" w:sz="0" w:space="0" w:color="auto"/>
        <w:left w:val="none" w:sz="0" w:space="0" w:color="auto"/>
        <w:bottom w:val="none" w:sz="0" w:space="0" w:color="auto"/>
        <w:right w:val="none" w:sz="0" w:space="0" w:color="auto"/>
      </w:divBdr>
    </w:div>
    <w:div w:id="835267620">
      <w:bodyDiv w:val="1"/>
      <w:marLeft w:val="0"/>
      <w:marRight w:val="0"/>
      <w:marTop w:val="0"/>
      <w:marBottom w:val="0"/>
      <w:divBdr>
        <w:top w:val="none" w:sz="0" w:space="0" w:color="auto"/>
        <w:left w:val="none" w:sz="0" w:space="0" w:color="auto"/>
        <w:bottom w:val="none" w:sz="0" w:space="0" w:color="auto"/>
        <w:right w:val="none" w:sz="0" w:space="0" w:color="auto"/>
      </w:divBdr>
    </w:div>
    <w:div w:id="835649845">
      <w:bodyDiv w:val="1"/>
      <w:marLeft w:val="0"/>
      <w:marRight w:val="0"/>
      <w:marTop w:val="0"/>
      <w:marBottom w:val="0"/>
      <w:divBdr>
        <w:top w:val="none" w:sz="0" w:space="0" w:color="auto"/>
        <w:left w:val="none" w:sz="0" w:space="0" w:color="auto"/>
        <w:bottom w:val="none" w:sz="0" w:space="0" w:color="auto"/>
        <w:right w:val="none" w:sz="0" w:space="0" w:color="auto"/>
      </w:divBdr>
    </w:div>
    <w:div w:id="864440963">
      <w:bodyDiv w:val="1"/>
      <w:marLeft w:val="0"/>
      <w:marRight w:val="0"/>
      <w:marTop w:val="0"/>
      <w:marBottom w:val="0"/>
      <w:divBdr>
        <w:top w:val="none" w:sz="0" w:space="0" w:color="auto"/>
        <w:left w:val="none" w:sz="0" w:space="0" w:color="auto"/>
        <w:bottom w:val="none" w:sz="0" w:space="0" w:color="auto"/>
        <w:right w:val="none" w:sz="0" w:space="0" w:color="auto"/>
      </w:divBdr>
    </w:div>
    <w:div w:id="933393997">
      <w:bodyDiv w:val="1"/>
      <w:marLeft w:val="0"/>
      <w:marRight w:val="0"/>
      <w:marTop w:val="0"/>
      <w:marBottom w:val="0"/>
      <w:divBdr>
        <w:top w:val="none" w:sz="0" w:space="0" w:color="auto"/>
        <w:left w:val="none" w:sz="0" w:space="0" w:color="auto"/>
        <w:bottom w:val="none" w:sz="0" w:space="0" w:color="auto"/>
        <w:right w:val="none" w:sz="0" w:space="0" w:color="auto"/>
      </w:divBdr>
    </w:div>
    <w:div w:id="989363028">
      <w:bodyDiv w:val="1"/>
      <w:marLeft w:val="0"/>
      <w:marRight w:val="0"/>
      <w:marTop w:val="0"/>
      <w:marBottom w:val="0"/>
      <w:divBdr>
        <w:top w:val="none" w:sz="0" w:space="0" w:color="auto"/>
        <w:left w:val="none" w:sz="0" w:space="0" w:color="auto"/>
        <w:bottom w:val="none" w:sz="0" w:space="0" w:color="auto"/>
        <w:right w:val="none" w:sz="0" w:space="0" w:color="auto"/>
      </w:divBdr>
    </w:div>
    <w:div w:id="999966193">
      <w:bodyDiv w:val="1"/>
      <w:marLeft w:val="0"/>
      <w:marRight w:val="0"/>
      <w:marTop w:val="0"/>
      <w:marBottom w:val="0"/>
      <w:divBdr>
        <w:top w:val="none" w:sz="0" w:space="0" w:color="auto"/>
        <w:left w:val="none" w:sz="0" w:space="0" w:color="auto"/>
        <w:bottom w:val="none" w:sz="0" w:space="0" w:color="auto"/>
        <w:right w:val="none" w:sz="0" w:space="0" w:color="auto"/>
      </w:divBdr>
    </w:div>
    <w:div w:id="1008216085">
      <w:bodyDiv w:val="1"/>
      <w:marLeft w:val="0"/>
      <w:marRight w:val="0"/>
      <w:marTop w:val="0"/>
      <w:marBottom w:val="0"/>
      <w:divBdr>
        <w:top w:val="none" w:sz="0" w:space="0" w:color="auto"/>
        <w:left w:val="none" w:sz="0" w:space="0" w:color="auto"/>
        <w:bottom w:val="none" w:sz="0" w:space="0" w:color="auto"/>
        <w:right w:val="none" w:sz="0" w:space="0" w:color="auto"/>
      </w:divBdr>
    </w:div>
    <w:div w:id="1066034462">
      <w:bodyDiv w:val="1"/>
      <w:marLeft w:val="0"/>
      <w:marRight w:val="0"/>
      <w:marTop w:val="0"/>
      <w:marBottom w:val="0"/>
      <w:divBdr>
        <w:top w:val="none" w:sz="0" w:space="0" w:color="auto"/>
        <w:left w:val="none" w:sz="0" w:space="0" w:color="auto"/>
        <w:bottom w:val="none" w:sz="0" w:space="0" w:color="auto"/>
        <w:right w:val="none" w:sz="0" w:space="0" w:color="auto"/>
      </w:divBdr>
    </w:div>
    <w:div w:id="1082489882">
      <w:bodyDiv w:val="1"/>
      <w:marLeft w:val="0"/>
      <w:marRight w:val="0"/>
      <w:marTop w:val="0"/>
      <w:marBottom w:val="0"/>
      <w:divBdr>
        <w:top w:val="none" w:sz="0" w:space="0" w:color="auto"/>
        <w:left w:val="none" w:sz="0" w:space="0" w:color="auto"/>
        <w:bottom w:val="none" w:sz="0" w:space="0" w:color="auto"/>
        <w:right w:val="none" w:sz="0" w:space="0" w:color="auto"/>
      </w:divBdr>
    </w:div>
    <w:div w:id="1150901063">
      <w:bodyDiv w:val="1"/>
      <w:marLeft w:val="0"/>
      <w:marRight w:val="0"/>
      <w:marTop w:val="0"/>
      <w:marBottom w:val="0"/>
      <w:divBdr>
        <w:top w:val="none" w:sz="0" w:space="0" w:color="auto"/>
        <w:left w:val="none" w:sz="0" w:space="0" w:color="auto"/>
        <w:bottom w:val="none" w:sz="0" w:space="0" w:color="auto"/>
        <w:right w:val="none" w:sz="0" w:space="0" w:color="auto"/>
      </w:divBdr>
    </w:div>
    <w:div w:id="1158419619">
      <w:bodyDiv w:val="1"/>
      <w:marLeft w:val="0"/>
      <w:marRight w:val="0"/>
      <w:marTop w:val="0"/>
      <w:marBottom w:val="0"/>
      <w:divBdr>
        <w:top w:val="none" w:sz="0" w:space="0" w:color="auto"/>
        <w:left w:val="none" w:sz="0" w:space="0" w:color="auto"/>
        <w:bottom w:val="none" w:sz="0" w:space="0" w:color="auto"/>
        <w:right w:val="none" w:sz="0" w:space="0" w:color="auto"/>
      </w:divBdr>
    </w:div>
    <w:div w:id="1242134109">
      <w:bodyDiv w:val="1"/>
      <w:marLeft w:val="0"/>
      <w:marRight w:val="0"/>
      <w:marTop w:val="0"/>
      <w:marBottom w:val="0"/>
      <w:divBdr>
        <w:top w:val="none" w:sz="0" w:space="0" w:color="auto"/>
        <w:left w:val="none" w:sz="0" w:space="0" w:color="auto"/>
        <w:bottom w:val="none" w:sz="0" w:space="0" w:color="auto"/>
        <w:right w:val="none" w:sz="0" w:space="0" w:color="auto"/>
      </w:divBdr>
    </w:div>
    <w:div w:id="1631784078">
      <w:bodyDiv w:val="1"/>
      <w:marLeft w:val="0"/>
      <w:marRight w:val="0"/>
      <w:marTop w:val="0"/>
      <w:marBottom w:val="0"/>
      <w:divBdr>
        <w:top w:val="none" w:sz="0" w:space="0" w:color="auto"/>
        <w:left w:val="none" w:sz="0" w:space="0" w:color="auto"/>
        <w:bottom w:val="none" w:sz="0" w:space="0" w:color="auto"/>
        <w:right w:val="none" w:sz="0" w:space="0" w:color="auto"/>
      </w:divBdr>
    </w:div>
    <w:div w:id="1709866488">
      <w:bodyDiv w:val="1"/>
      <w:marLeft w:val="0"/>
      <w:marRight w:val="0"/>
      <w:marTop w:val="0"/>
      <w:marBottom w:val="0"/>
      <w:divBdr>
        <w:top w:val="none" w:sz="0" w:space="0" w:color="auto"/>
        <w:left w:val="none" w:sz="0" w:space="0" w:color="auto"/>
        <w:bottom w:val="none" w:sz="0" w:space="0" w:color="auto"/>
        <w:right w:val="none" w:sz="0" w:space="0" w:color="auto"/>
      </w:divBdr>
    </w:div>
    <w:div w:id="1789884743">
      <w:bodyDiv w:val="1"/>
      <w:marLeft w:val="0"/>
      <w:marRight w:val="0"/>
      <w:marTop w:val="0"/>
      <w:marBottom w:val="0"/>
      <w:divBdr>
        <w:top w:val="none" w:sz="0" w:space="0" w:color="auto"/>
        <w:left w:val="none" w:sz="0" w:space="0" w:color="auto"/>
        <w:bottom w:val="none" w:sz="0" w:space="0" w:color="auto"/>
        <w:right w:val="none" w:sz="0" w:space="0" w:color="auto"/>
      </w:divBdr>
    </w:div>
    <w:div w:id="1800148170">
      <w:bodyDiv w:val="1"/>
      <w:marLeft w:val="0"/>
      <w:marRight w:val="0"/>
      <w:marTop w:val="0"/>
      <w:marBottom w:val="0"/>
      <w:divBdr>
        <w:top w:val="none" w:sz="0" w:space="0" w:color="auto"/>
        <w:left w:val="none" w:sz="0" w:space="0" w:color="auto"/>
        <w:bottom w:val="none" w:sz="0" w:space="0" w:color="auto"/>
        <w:right w:val="none" w:sz="0" w:space="0" w:color="auto"/>
      </w:divBdr>
    </w:div>
    <w:div w:id="2013531124">
      <w:bodyDiv w:val="1"/>
      <w:marLeft w:val="0"/>
      <w:marRight w:val="0"/>
      <w:marTop w:val="0"/>
      <w:marBottom w:val="0"/>
      <w:divBdr>
        <w:top w:val="none" w:sz="0" w:space="0" w:color="auto"/>
        <w:left w:val="none" w:sz="0" w:space="0" w:color="auto"/>
        <w:bottom w:val="none" w:sz="0" w:space="0" w:color="auto"/>
        <w:right w:val="none" w:sz="0" w:space="0" w:color="auto"/>
      </w:divBdr>
    </w:div>
    <w:div w:id="20558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c\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E1449A45249941B4D5FD6BC9BF7DC0" ma:contentTypeVersion="10" ma:contentTypeDescription="Create a new document." ma:contentTypeScope="" ma:versionID="579d411a31fd792270a40d7628dd7020">
  <xsd:schema xmlns:xsd="http://www.w3.org/2001/XMLSchema" xmlns:xs="http://www.w3.org/2001/XMLSchema" xmlns:p="http://schemas.microsoft.com/office/2006/metadata/properties" xmlns:ns2="69c8a0ad-bda7-4ac5-9efc-465bdbab4f2d" xmlns:ns3="66948174-bd69-4ea7-ac08-bd9be32801bf" targetNamespace="http://schemas.microsoft.com/office/2006/metadata/properties" ma:root="true" ma:fieldsID="a93cebb96bf09b0c9839689bf54daa46" ns2:_="" ns3:_="">
    <xsd:import namespace="69c8a0ad-bda7-4ac5-9efc-465bdbab4f2d"/>
    <xsd:import namespace="66948174-bd69-4ea7-ac08-bd9be32801b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0ad-bda7-4ac5-9efc-465bdbab4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48174-bd69-4ea7-ac08-bd9be32801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F5FE-ADF1-4339-9FBC-ADF29F723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B796D-FC2A-41D6-9429-DA680D4FEF60}">
  <ds:schemaRefs>
    <ds:schemaRef ds:uri="http://schemas.microsoft.com/sharepoint/v3/contenttype/forms"/>
  </ds:schemaRefs>
</ds:datastoreItem>
</file>

<file path=customXml/itemProps3.xml><?xml version="1.0" encoding="utf-8"?>
<ds:datastoreItem xmlns:ds="http://schemas.openxmlformats.org/officeDocument/2006/customXml" ds:itemID="{E8F5DF4B-782D-4F74-825A-D335645B42F1}"/>
</file>

<file path=customXml/itemProps4.xml><?xml version="1.0" encoding="utf-8"?>
<ds:datastoreItem xmlns:ds="http://schemas.openxmlformats.org/officeDocument/2006/customXml" ds:itemID="{35BF9FF7-F09D-45CA-8CD3-151398EF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4</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Agenda - 1 July 2009</vt:lpstr>
    </vt:vector>
  </TitlesOfParts>
  <Company>Gloucester City Homes</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- 1 July 2009</dc:title>
  <dc:creator>ksc</dc:creator>
  <cp:lastModifiedBy>Victoria Tyreman</cp:lastModifiedBy>
  <cp:revision>2</cp:revision>
  <cp:lastPrinted>2018-10-04T13:54:00Z</cp:lastPrinted>
  <dcterms:created xsi:type="dcterms:W3CDTF">2019-07-25T14:44:00Z</dcterms:created>
  <dcterms:modified xsi:type="dcterms:W3CDTF">2019-07-25T14:44:00Z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0x01010048E1449A45249941B4D5FD6BC9BF7DC0</vt:lpwstr>
  </property>
</Properties>
</file>